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1B" w:rsidRDefault="00A02F1B" w:rsidP="001E001A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u w:val="single"/>
          <w:lang w:eastAsia="pl-PL"/>
        </w:rPr>
      </w:pPr>
    </w:p>
    <w:p w:rsidR="001E001A" w:rsidRPr="00A02F1B" w:rsidRDefault="001E001A" w:rsidP="001E001A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u w:val="single"/>
          <w:lang w:eastAsia="pl-PL"/>
        </w:rPr>
      </w:pPr>
      <w:r w:rsidRPr="00A02F1B">
        <w:rPr>
          <w:rFonts w:ascii="Arial Narrow" w:eastAsia="Times New Roman" w:hAnsi="Arial Narrow" w:cs="Times New Roman"/>
          <w:b/>
          <w:color w:val="000000"/>
          <w:u w:val="single"/>
          <w:lang w:eastAsia="pl-PL"/>
        </w:rPr>
        <w:t>UZASADNIENIE</w:t>
      </w:r>
    </w:p>
    <w:p w:rsidR="00504B18" w:rsidRPr="00A02F1B" w:rsidRDefault="00504B18" w:rsidP="001E001A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A02F1B" w:rsidRDefault="001E001A" w:rsidP="008B5083">
      <w:pPr>
        <w:widowControl w:val="0"/>
        <w:tabs>
          <w:tab w:val="left" w:pos="360"/>
        </w:tabs>
        <w:spacing w:after="0" w:line="240" w:lineRule="auto"/>
        <w:jc w:val="center"/>
        <w:rPr>
          <w:rFonts w:ascii="Arial Narrow" w:hAnsi="Arial Narrow" w:cs="Times New Roman"/>
          <w:b/>
          <w:kern w:val="1"/>
          <w:lang w:eastAsia="hi-IN" w:bidi="hi-IN"/>
        </w:rPr>
      </w:pPr>
      <w:r w:rsidRPr="00A02F1B">
        <w:rPr>
          <w:rFonts w:ascii="Arial Narrow" w:eastAsia="Times New Roman" w:hAnsi="Arial Narrow" w:cs="Times New Roman"/>
          <w:b/>
          <w:snapToGrid w:val="0"/>
          <w:lang w:eastAsia="pl-PL"/>
        </w:rPr>
        <w:t>do uchwały</w:t>
      </w:r>
      <w:r w:rsidR="004F7614" w:rsidRPr="00A02F1B">
        <w:rPr>
          <w:rFonts w:ascii="Arial Narrow" w:eastAsia="Times New Roman" w:hAnsi="Arial Narrow" w:cs="Times New Roman"/>
          <w:b/>
          <w:snapToGrid w:val="0"/>
          <w:lang w:eastAsia="pl-PL"/>
        </w:rPr>
        <w:t xml:space="preserve"> </w:t>
      </w:r>
      <w:r w:rsidR="004A5EA2" w:rsidRPr="00A02F1B">
        <w:rPr>
          <w:rFonts w:ascii="Arial Narrow" w:hAnsi="Arial Narrow" w:cs="Times New Roman"/>
          <w:b/>
          <w:kern w:val="1"/>
          <w:lang w:eastAsia="hi-IN" w:bidi="hi-IN"/>
        </w:rPr>
        <w:t xml:space="preserve">Rady Miejskiej </w:t>
      </w:r>
      <w:r w:rsidR="008B5083" w:rsidRPr="00A02F1B">
        <w:rPr>
          <w:rFonts w:ascii="Arial Narrow" w:hAnsi="Arial Narrow" w:cs="Times New Roman"/>
          <w:b/>
          <w:kern w:val="1"/>
          <w:lang w:eastAsia="hi-IN" w:bidi="hi-IN"/>
        </w:rPr>
        <w:t>w Poniecu</w:t>
      </w:r>
      <w:r w:rsidR="004F7614" w:rsidRPr="00A02F1B">
        <w:rPr>
          <w:rFonts w:ascii="Arial Narrow" w:hAnsi="Arial Narrow" w:cs="Times New Roman"/>
          <w:b/>
          <w:kern w:val="1"/>
          <w:lang w:eastAsia="hi-IN" w:bidi="hi-IN"/>
        </w:rPr>
        <w:t xml:space="preserve"> </w:t>
      </w:r>
    </w:p>
    <w:p w:rsidR="00A02F1B" w:rsidRDefault="00BB6F8C" w:rsidP="008B5083">
      <w:pPr>
        <w:widowControl w:val="0"/>
        <w:tabs>
          <w:tab w:val="left" w:pos="360"/>
        </w:tabs>
        <w:spacing w:after="0" w:line="240" w:lineRule="auto"/>
        <w:jc w:val="center"/>
        <w:rPr>
          <w:rFonts w:ascii="Arial Narrow" w:hAnsi="Arial Narrow" w:cs="Times New Roman"/>
          <w:b/>
          <w:kern w:val="1"/>
          <w:lang w:eastAsia="hi-IN" w:bidi="hi-IN"/>
        </w:rPr>
      </w:pPr>
      <w:r w:rsidRPr="00A02F1B">
        <w:rPr>
          <w:rFonts w:ascii="Arial Narrow" w:hAnsi="Arial Narrow" w:cs="Times New Roman"/>
          <w:b/>
          <w:kern w:val="1"/>
          <w:lang w:eastAsia="hi-IN" w:bidi="hi-IN"/>
        </w:rPr>
        <w:t xml:space="preserve">w sprawie </w:t>
      </w:r>
      <w:r w:rsidR="00A24FEA" w:rsidRPr="00A02F1B">
        <w:rPr>
          <w:rFonts w:ascii="Arial Narrow" w:hAnsi="Arial Narrow" w:cs="Times New Roman"/>
          <w:b/>
          <w:kern w:val="1"/>
          <w:lang w:eastAsia="hi-IN" w:bidi="hi-IN"/>
        </w:rPr>
        <w:t xml:space="preserve">uchwalenia miejscowego planu zagospodarowania przestrzennego </w:t>
      </w:r>
    </w:p>
    <w:p w:rsidR="001E001A" w:rsidRPr="00A02F1B" w:rsidRDefault="00100187" w:rsidP="008B5083">
      <w:pPr>
        <w:widowControl w:val="0"/>
        <w:tabs>
          <w:tab w:val="left" w:pos="360"/>
        </w:tabs>
        <w:spacing w:after="0" w:line="240" w:lineRule="auto"/>
        <w:jc w:val="center"/>
        <w:rPr>
          <w:rFonts w:ascii="Arial Narrow" w:eastAsia="Times New Roman" w:hAnsi="Arial Narrow" w:cs="Times New Roman"/>
          <w:snapToGrid w:val="0"/>
          <w:lang w:eastAsia="pl-PL"/>
        </w:rPr>
      </w:pPr>
      <w:r>
        <w:rPr>
          <w:rFonts w:ascii="Arial Narrow" w:hAnsi="Arial Narrow" w:cs="Times New Roman"/>
          <w:b/>
          <w:kern w:val="1"/>
          <w:lang w:eastAsia="hi-IN" w:bidi="hi-IN"/>
        </w:rPr>
        <w:t>w obrębie miejscowości Sarbinowo, gmina Poniec</w:t>
      </w:r>
    </w:p>
    <w:p w:rsidR="001E001A" w:rsidRPr="00A02F1B" w:rsidRDefault="001E001A" w:rsidP="001E001A">
      <w:pPr>
        <w:widowControl w:val="0"/>
        <w:tabs>
          <w:tab w:val="left" w:pos="360"/>
        </w:tabs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highlight w:val="yellow"/>
          <w:lang w:eastAsia="pl-PL"/>
        </w:rPr>
      </w:pPr>
    </w:p>
    <w:p w:rsidR="00504B18" w:rsidRPr="00A02F1B" w:rsidRDefault="00504B18" w:rsidP="001E001A">
      <w:pPr>
        <w:widowControl w:val="0"/>
        <w:tabs>
          <w:tab w:val="left" w:pos="360"/>
        </w:tabs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highlight w:val="yellow"/>
          <w:lang w:eastAsia="pl-PL"/>
        </w:rPr>
      </w:pPr>
    </w:p>
    <w:p w:rsidR="001E001A" w:rsidRPr="00A02F1B" w:rsidRDefault="001E001A" w:rsidP="00A02F1B">
      <w:pPr>
        <w:widowControl w:val="0"/>
        <w:spacing w:after="0" w:line="240" w:lineRule="auto"/>
        <w:jc w:val="both"/>
        <w:rPr>
          <w:rFonts w:ascii="Arial Narrow" w:hAnsi="Arial Narrow" w:cs="Times New Roman"/>
          <w:bCs/>
          <w:highlight w:val="yellow"/>
        </w:rPr>
      </w:pPr>
      <w:r w:rsidRPr="00A02F1B">
        <w:rPr>
          <w:rFonts w:ascii="Arial Narrow" w:eastAsia="Times New Roman" w:hAnsi="Arial Narrow" w:cs="Times New Roman"/>
          <w:snapToGrid w:val="0"/>
          <w:lang w:eastAsia="pl-PL"/>
        </w:rPr>
        <w:t xml:space="preserve">Podstawę do opracowania wymienionego wyżej planu stanowiła uchwała </w:t>
      </w:r>
      <w:r w:rsidR="00100187">
        <w:rPr>
          <w:rFonts w:ascii="Arial Narrow" w:hAnsi="Arial Narrow" w:cs="Times New Roman"/>
          <w:kern w:val="1"/>
          <w:lang w:eastAsia="hi-IN" w:bidi="hi-IN"/>
        </w:rPr>
        <w:t>Nr XXIX/236/2017</w:t>
      </w:r>
      <w:r w:rsidR="00B125B5" w:rsidRPr="00A02F1B">
        <w:rPr>
          <w:rFonts w:ascii="Arial Narrow" w:hAnsi="Arial Narrow" w:cs="Times New Roman"/>
          <w:kern w:val="1"/>
          <w:lang w:eastAsia="hi-IN" w:bidi="hi-IN"/>
        </w:rPr>
        <w:t xml:space="preserve"> </w:t>
      </w:r>
      <w:r w:rsidR="004A5EA2" w:rsidRPr="00A02F1B">
        <w:rPr>
          <w:rFonts w:ascii="Arial Narrow" w:hAnsi="Arial Narrow" w:cs="Times New Roman"/>
          <w:kern w:val="1"/>
          <w:lang w:eastAsia="hi-IN" w:bidi="hi-IN"/>
        </w:rPr>
        <w:t xml:space="preserve">Rady Miejskiej </w:t>
      </w:r>
      <w:r w:rsidR="00100187">
        <w:rPr>
          <w:rFonts w:ascii="Arial Narrow" w:hAnsi="Arial Narrow" w:cs="Times New Roman"/>
          <w:kern w:val="1"/>
          <w:lang w:eastAsia="hi-IN" w:bidi="hi-IN"/>
        </w:rPr>
        <w:br/>
      </w:r>
      <w:r w:rsidR="008B5083" w:rsidRPr="00A02F1B">
        <w:rPr>
          <w:rFonts w:ascii="Arial Narrow" w:hAnsi="Arial Narrow" w:cs="Times New Roman"/>
          <w:kern w:val="1"/>
          <w:lang w:eastAsia="hi-IN" w:bidi="hi-IN"/>
        </w:rPr>
        <w:t>w Poniecu</w:t>
      </w:r>
      <w:r w:rsidR="004A5EA2" w:rsidRPr="00A02F1B">
        <w:rPr>
          <w:rFonts w:ascii="Arial Narrow" w:hAnsi="Arial Narrow" w:cs="Times New Roman"/>
          <w:kern w:val="1"/>
          <w:lang w:eastAsia="hi-IN" w:bidi="hi-IN"/>
        </w:rPr>
        <w:t xml:space="preserve"> z dnia </w:t>
      </w:r>
      <w:r w:rsidR="00855760">
        <w:rPr>
          <w:rFonts w:ascii="Arial Narrow" w:hAnsi="Arial Narrow" w:cs="Times New Roman"/>
          <w:kern w:val="1"/>
          <w:lang w:eastAsia="hi-IN" w:bidi="hi-IN"/>
        </w:rPr>
        <w:t>28 listopada 2017</w:t>
      </w:r>
      <w:r w:rsidR="008B5083" w:rsidRPr="00A02F1B">
        <w:rPr>
          <w:rFonts w:ascii="Arial Narrow" w:hAnsi="Arial Narrow" w:cs="Times New Roman"/>
          <w:kern w:val="1"/>
          <w:lang w:eastAsia="hi-IN" w:bidi="hi-IN"/>
        </w:rPr>
        <w:t xml:space="preserve"> </w:t>
      </w:r>
      <w:r w:rsidR="00BB6F8C" w:rsidRPr="00A02F1B">
        <w:rPr>
          <w:rFonts w:ascii="Arial Narrow" w:hAnsi="Arial Narrow" w:cs="Times New Roman"/>
          <w:kern w:val="1"/>
          <w:lang w:eastAsia="hi-IN" w:bidi="hi-IN"/>
        </w:rPr>
        <w:t xml:space="preserve">r. </w:t>
      </w:r>
      <w:r w:rsidR="004A5EA2" w:rsidRPr="00A02F1B">
        <w:rPr>
          <w:rFonts w:ascii="Arial Narrow" w:hAnsi="Arial Narrow" w:cs="Times New Roman"/>
          <w:kern w:val="1"/>
          <w:lang w:eastAsia="hi-IN" w:bidi="hi-IN"/>
        </w:rPr>
        <w:t xml:space="preserve">w sprawie przystąpienia do sporządzenia </w:t>
      </w:r>
      <w:r w:rsidR="004C479C" w:rsidRPr="00A02F1B">
        <w:rPr>
          <w:rFonts w:ascii="Arial Narrow" w:hAnsi="Arial Narrow" w:cs="Times New Roman"/>
          <w:kern w:val="1"/>
          <w:lang w:eastAsia="hi-IN" w:bidi="hi-IN"/>
        </w:rPr>
        <w:t xml:space="preserve">miejscowego planu zagospodarowania przestrzennego </w:t>
      </w:r>
      <w:r w:rsidR="00855760">
        <w:rPr>
          <w:rFonts w:ascii="Arial Narrow" w:hAnsi="Arial Narrow" w:cs="Times New Roman"/>
          <w:kern w:val="1"/>
          <w:lang w:eastAsia="hi-IN" w:bidi="hi-IN"/>
        </w:rPr>
        <w:t>w obrębie miejscowości Sarbinowo, gmina Poniec</w:t>
      </w:r>
      <w:r w:rsidR="008B5083" w:rsidRPr="00A02F1B">
        <w:rPr>
          <w:rFonts w:ascii="Arial Narrow" w:hAnsi="Arial Narrow" w:cs="Times New Roman"/>
          <w:kern w:val="1"/>
          <w:lang w:eastAsia="hi-IN" w:bidi="hi-IN"/>
        </w:rPr>
        <w:t>.</w:t>
      </w:r>
    </w:p>
    <w:p w:rsidR="006B362C" w:rsidRPr="00A02F1B" w:rsidRDefault="003C1A5F" w:rsidP="00A02F1B">
      <w:pPr>
        <w:spacing w:after="0" w:line="240" w:lineRule="auto"/>
        <w:jc w:val="both"/>
        <w:rPr>
          <w:rFonts w:ascii="Arial Narrow" w:hAnsi="Arial Narrow" w:cs="Times New Roman"/>
          <w:strike/>
          <w:color w:val="000000" w:themeColor="text1"/>
          <w:highlight w:val="yellow"/>
        </w:rPr>
      </w:pPr>
      <w:r w:rsidRPr="00A02F1B">
        <w:rPr>
          <w:rFonts w:ascii="Arial Narrow" w:hAnsi="Arial Narrow" w:cs="Times New Roman"/>
          <w:bCs/>
          <w:color w:val="000000" w:themeColor="text1"/>
        </w:rPr>
        <w:t>Teren objęty projektem</w:t>
      </w:r>
      <w:r w:rsidR="00362454" w:rsidRPr="00A02F1B">
        <w:rPr>
          <w:rFonts w:ascii="Arial Narrow" w:hAnsi="Arial Narrow" w:cs="Times New Roman"/>
          <w:bCs/>
          <w:color w:val="000000" w:themeColor="text1"/>
        </w:rPr>
        <w:t xml:space="preserve"> </w:t>
      </w:r>
      <w:r w:rsidRPr="00A02F1B">
        <w:rPr>
          <w:rFonts w:ascii="Arial Narrow" w:hAnsi="Arial Narrow" w:cs="Times New Roman"/>
          <w:bCs/>
          <w:color w:val="000000" w:themeColor="text1"/>
        </w:rPr>
        <w:t xml:space="preserve">planu miejscowego, przedstawiony na załączniku graficznym </w:t>
      </w:r>
      <w:r w:rsidR="005C43AC" w:rsidRPr="00A02F1B">
        <w:rPr>
          <w:rFonts w:ascii="Arial Narrow" w:hAnsi="Arial Narrow" w:cs="Times New Roman"/>
          <w:bCs/>
          <w:color w:val="000000" w:themeColor="text1"/>
        </w:rPr>
        <w:t>N</w:t>
      </w:r>
      <w:r w:rsidRPr="00A02F1B">
        <w:rPr>
          <w:rFonts w:ascii="Arial Narrow" w:hAnsi="Arial Narrow" w:cs="Times New Roman"/>
          <w:bCs/>
          <w:color w:val="000000" w:themeColor="text1"/>
        </w:rPr>
        <w:t xml:space="preserve">r 1 położony jest </w:t>
      </w:r>
      <w:r w:rsidRPr="00A02F1B">
        <w:rPr>
          <w:rFonts w:ascii="Arial Narrow" w:hAnsi="Arial Narrow"/>
          <w:color w:val="000000" w:themeColor="text1"/>
        </w:rPr>
        <w:t xml:space="preserve">w </w:t>
      </w:r>
      <w:r w:rsidR="00855760">
        <w:rPr>
          <w:rFonts w:ascii="Arial Narrow" w:hAnsi="Arial Narrow"/>
          <w:color w:val="000000" w:themeColor="text1"/>
        </w:rPr>
        <w:t xml:space="preserve">południowo - wschodniej </w:t>
      </w:r>
      <w:r w:rsidR="001133CE" w:rsidRPr="00A02F1B">
        <w:rPr>
          <w:rFonts w:ascii="Arial Narrow" w:hAnsi="Arial Narrow"/>
          <w:color w:val="000000" w:themeColor="text1"/>
        </w:rPr>
        <w:t>części gminy</w:t>
      </w:r>
      <w:r w:rsidRPr="00A02F1B">
        <w:rPr>
          <w:rFonts w:ascii="Arial Narrow" w:hAnsi="Arial Narrow"/>
          <w:color w:val="000000" w:themeColor="text1"/>
        </w:rPr>
        <w:t xml:space="preserve">. </w:t>
      </w:r>
      <w:r w:rsidR="00BC0DE5" w:rsidRPr="00A02F1B">
        <w:rPr>
          <w:rFonts w:ascii="Arial Narrow" w:hAnsi="Arial Narrow" w:cs="Times New Roman"/>
          <w:color w:val="000000" w:themeColor="text1"/>
        </w:rPr>
        <w:t xml:space="preserve">Według Studium Uwarunkowań i Kierunków Zagospodarowania Przestrzennego </w:t>
      </w:r>
      <w:r w:rsidR="00362454" w:rsidRPr="00A02F1B">
        <w:rPr>
          <w:rFonts w:ascii="Arial Narrow" w:hAnsi="Arial Narrow" w:cs="Times New Roman"/>
          <w:color w:val="000000" w:themeColor="text1"/>
        </w:rPr>
        <w:t xml:space="preserve">Miasta </w:t>
      </w:r>
      <w:r w:rsidR="00B95791">
        <w:rPr>
          <w:rFonts w:ascii="Arial Narrow" w:hAnsi="Arial Narrow" w:cs="Times New Roman"/>
          <w:color w:val="000000" w:themeColor="text1"/>
        </w:rPr>
        <w:br/>
      </w:r>
      <w:r w:rsidR="00362454" w:rsidRPr="00A02F1B">
        <w:rPr>
          <w:rFonts w:ascii="Arial Narrow" w:hAnsi="Arial Narrow" w:cs="Times New Roman"/>
          <w:color w:val="000000" w:themeColor="text1"/>
        </w:rPr>
        <w:t xml:space="preserve">i Gminy </w:t>
      </w:r>
      <w:r w:rsidR="008B5083" w:rsidRPr="00A02F1B">
        <w:rPr>
          <w:rFonts w:ascii="Arial Narrow" w:hAnsi="Arial Narrow" w:cs="Times New Roman"/>
          <w:color w:val="000000" w:themeColor="text1"/>
        </w:rPr>
        <w:t>Poniec</w:t>
      </w:r>
      <w:r w:rsidR="00BC0DE5" w:rsidRPr="00A02F1B">
        <w:rPr>
          <w:rFonts w:ascii="Arial Narrow" w:hAnsi="Arial Narrow" w:cs="Times New Roman"/>
          <w:color w:val="000000" w:themeColor="text1"/>
        </w:rPr>
        <w:t xml:space="preserve"> teren ten </w:t>
      </w:r>
      <w:r w:rsidR="00EF5D42" w:rsidRPr="00A02F1B">
        <w:rPr>
          <w:rFonts w:ascii="Arial Narrow" w:hAnsi="Arial Narrow" w:cs="Times New Roman"/>
          <w:color w:val="000000" w:themeColor="text1"/>
        </w:rPr>
        <w:t xml:space="preserve">oznaczony jest jako </w:t>
      </w:r>
      <w:r w:rsidR="00B95791">
        <w:rPr>
          <w:rFonts w:ascii="Arial Narrow" w:hAnsi="Arial Narrow" w:cs="Times New Roman"/>
          <w:color w:val="000000" w:themeColor="text1"/>
        </w:rPr>
        <w:t>obszary zabudowy zagrodowej oraz mieszkaniowej z usługami towarzyszącymi, obszary usług, obszary o dominującej funkcji mieszkaniowo - usługowej, oraz parki dworskie</w:t>
      </w:r>
      <w:r w:rsidR="00A24FEA" w:rsidRPr="00A02F1B">
        <w:rPr>
          <w:rFonts w:ascii="Arial Narrow" w:hAnsi="Arial Narrow" w:cs="Times New Roman"/>
          <w:color w:val="000000" w:themeColor="text1"/>
        </w:rPr>
        <w:t>.</w:t>
      </w:r>
    </w:p>
    <w:p w:rsidR="00504B18" w:rsidRPr="00A02F1B" w:rsidRDefault="00504B18" w:rsidP="009C1E23">
      <w:pPr>
        <w:spacing w:after="0" w:line="240" w:lineRule="auto"/>
        <w:jc w:val="both"/>
        <w:rPr>
          <w:rFonts w:ascii="Arial Narrow" w:hAnsi="Arial Narrow" w:cs="Times New Roman"/>
          <w:strike/>
          <w:highlight w:val="yellow"/>
        </w:rPr>
      </w:pPr>
    </w:p>
    <w:p w:rsidR="007C5D43" w:rsidRPr="00A02F1B" w:rsidRDefault="00E56A4B" w:rsidP="00A02F1B">
      <w:pPr>
        <w:widowControl w:val="0"/>
        <w:spacing w:after="0" w:line="240" w:lineRule="auto"/>
        <w:jc w:val="both"/>
        <w:rPr>
          <w:rFonts w:ascii="Arial Narrow" w:hAnsi="Arial Narrow" w:cs="Times New Roman"/>
        </w:rPr>
      </w:pPr>
      <w:r w:rsidRPr="00A02F1B">
        <w:rPr>
          <w:rFonts w:ascii="Arial Narrow" w:eastAsia="Times New Roman" w:hAnsi="Arial Narrow" w:cs="Times New Roman"/>
          <w:snapToGrid w:val="0"/>
          <w:lang w:eastAsia="pl-PL"/>
        </w:rPr>
        <w:t>Zgodnie z art. 15</w:t>
      </w:r>
      <w:r w:rsidR="00745565" w:rsidRPr="00A02F1B">
        <w:rPr>
          <w:rFonts w:ascii="Arial Narrow" w:eastAsia="Times New Roman" w:hAnsi="Arial Narrow" w:cs="Times New Roman"/>
          <w:snapToGrid w:val="0"/>
          <w:lang w:eastAsia="pl-PL"/>
        </w:rPr>
        <w:t xml:space="preserve"> ust. 1</w:t>
      </w:r>
      <w:r w:rsidRPr="00A02F1B">
        <w:rPr>
          <w:rFonts w:ascii="Arial Narrow" w:eastAsia="Times New Roman" w:hAnsi="Arial Narrow" w:cs="Times New Roman"/>
          <w:snapToGrid w:val="0"/>
          <w:lang w:eastAsia="pl-PL"/>
        </w:rPr>
        <w:t xml:space="preserve"> ustawy z dnia 27 marca 2003 r. </w:t>
      </w:r>
      <w:r w:rsidRPr="00A02F1B">
        <w:rPr>
          <w:rFonts w:ascii="Arial Narrow" w:eastAsia="Times New Roman" w:hAnsi="Arial Narrow" w:cs="Times New Roman"/>
          <w:i/>
          <w:iCs/>
          <w:snapToGrid w:val="0"/>
          <w:lang w:eastAsia="pl-PL"/>
        </w:rPr>
        <w:t xml:space="preserve">o planowaniu i zagospodarowaniu przestrzennym </w:t>
      </w:r>
      <w:r w:rsidR="005E3E89" w:rsidRPr="00A02F1B">
        <w:rPr>
          <w:rFonts w:ascii="Arial Narrow" w:eastAsia="Times New Roman" w:hAnsi="Arial Narrow" w:cs="Times New Roman"/>
          <w:iCs/>
          <w:snapToGrid w:val="0"/>
          <w:lang w:eastAsia="pl-PL"/>
        </w:rPr>
        <w:t>przeanalizowano wymogi wynikające z art. 1 ust. 2-4 ustawy, które projekt planu uwzględnia.</w:t>
      </w:r>
    </w:p>
    <w:p w:rsidR="00504B18" w:rsidRPr="00A02F1B" w:rsidRDefault="00504B18" w:rsidP="001E001A">
      <w:pPr>
        <w:widowControl w:val="0"/>
        <w:tabs>
          <w:tab w:val="left" w:pos="360"/>
        </w:tabs>
        <w:spacing w:after="0" w:line="240" w:lineRule="auto"/>
        <w:jc w:val="both"/>
        <w:rPr>
          <w:rFonts w:ascii="Arial Narrow" w:hAnsi="Arial Narrow" w:cs="Times New Roman"/>
        </w:rPr>
      </w:pPr>
    </w:p>
    <w:p w:rsidR="007C5D43" w:rsidRPr="00A02F1B" w:rsidRDefault="00D33A34" w:rsidP="001E001A">
      <w:pPr>
        <w:widowControl w:val="0"/>
        <w:tabs>
          <w:tab w:val="left" w:pos="360"/>
        </w:tabs>
        <w:spacing w:after="0" w:line="240" w:lineRule="auto"/>
        <w:jc w:val="both"/>
        <w:rPr>
          <w:rFonts w:ascii="Arial Narrow" w:hAnsi="Arial Narrow" w:cs="Times New Roman"/>
          <w:u w:val="single"/>
        </w:rPr>
      </w:pPr>
      <w:r w:rsidRPr="00A02F1B">
        <w:rPr>
          <w:rFonts w:ascii="Arial Narrow" w:hAnsi="Arial Narrow" w:cs="Times New Roman"/>
          <w:u w:val="single"/>
        </w:rPr>
        <w:t>S</w:t>
      </w:r>
      <w:r w:rsidR="007C5D43" w:rsidRPr="00A02F1B">
        <w:rPr>
          <w:rFonts w:ascii="Arial Narrow" w:hAnsi="Arial Narrow" w:cs="Times New Roman"/>
          <w:u w:val="single"/>
        </w:rPr>
        <w:t>posób realizacji wymogów wynikających</w:t>
      </w:r>
      <w:r w:rsidR="00705285" w:rsidRPr="00A02F1B">
        <w:rPr>
          <w:rFonts w:ascii="Arial Narrow" w:hAnsi="Arial Narrow" w:cs="Times New Roman"/>
          <w:u w:val="single"/>
        </w:rPr>
        <w:t xml:space="preserve"> z art. </w:t>
      </w:r>
      <w:r w:rsidR="00785B2B" w:rsidRPr="00A02F1B">
        <w:rPr>
          <w:rFonts w:ascii="Arial Narrow" w:hAnsi="Arial Narrow" w:cs="Times New Roman"/>
          <w:u w:val="single"/>
        </w:rPr>
        <w:t xml:space="preserve">1 ust. </w:t>
      </w:r>
      <w:r w:rsidR="00705285" w:rsidRPr="00A02F1B">
        <w:rPr>
          <w:rFonts w:ascii="Arial Narrow" w:hAnsi="Arial Narrow" w:cs="Times New Roman"/>
          <w:u w:val="single"/>
        </w:rPr>
        <w:t>2:</w:t>
      </w:r>
    </w:p>
    <w:p w:rsidR="007C5D43" w:rsidRPr="00A02F1B" w:rsidRDefault="007C5D43" w:rsidP="007C5D43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 Narrow" w:eastAsiaTheme="minorEastAsia" w:hAnsi="Arial Narrow" w:cs="Times New Roman"/>
          <w:i/>
          <w:lang w:eastAsia="pl-PL"/>
        </w:rPr>
      </w:pPr>
      <w:r w:rsidRPr="00A02F1B">
        <w:rPr>
          <w:rFonts w:ascii="Arial Narrow" w:eastAsiaTheme="minorEastAsia" w:hAnsi="Arial Narrow" w:cs="Times New Roman"/>
          <w:i/>
          <w:lang w:eastAsia="pl-PL"/>
        </w:rPr>
        <w:t>1)</w:t>
      </w:r>
      <w:r w:rsidRPr="00A02F1B">
        <w:rPr>
          <w:rFonts w:ascii="Arial Narrow" w:eastAsiaTheme="minorEastAsia" w:hAnsi="Arial Narrow" w:cs="Times New Roman"/>
          <w:i/>
          <w:lang w:eastAsia="pl-PL"/>
        </w:rPr>
        <w:tab/>
        <w:t>wymagania ładu przestrzennego, w tym urbanistyki i architektury;</w:t>
      </w:r>
    </w:p>
    <w:p w:rsidR="00B95791" w:rsidRDefault="006C38E1" w:rsidP="00B125B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Times New Roman"/>
        </w:rPr>
      </w:pPr>
      <w:r w:rsidRPr="00A02F1B">
        <w:rPr>
          <w:rFonts w:ascii="Arial Narrow" w:eastAsiaTheme="minorEastAsia" w:hAnsi="Arial Narrow" w:cs="Times New Roman"/>
          <w:lang w:eastAsia="pl-PL"/>
        </w:rPr>
        <w:t>W</w:t>
      </w:r>
      <w:r w:rsidR="00D33A34" w:rsidRPr="00A02F1B">
        <w:rPr>
          <w:rFonts w:ascii="Arial Narrow" w:eastAsiaTheme="minorEastAsia" w:hAnsi="Arial Narrow" w:cs="Times New Roman"/>
          <w:lang w:eastAsia="pl-PL"/>
        </w:rPr>
        <w:t xml:space="preserve">ymagania dotyczące ładu przestrzennego, w tym urbanistyki i architektury, </w:t>
      </w:r>
      <w:r w:rsidR="00783229" w:rsidRPr="00A02F1B">
        <w:rPr>
          <w:rFonts w:ascii="Arial Narrow" w:eastAsiaTheme="minorEastAsia" w:hAnsi="Arial Narrow" w:cs="Times New Roman"/>
          <w:lang w:eastAsia="pl-PL"/>
        </w:rPr>
        <w:t>zawarto</w:t>
      </w:r>
      <w:r w:rsidR="00A02F1B">
        <w:rPr>
          <w:rFonts w:ascii="Arial Narrow" w:eastAsiaTheme="minorEastAsia" w:hAnsi="Arial Narrow" w:cs="Times New Roman"/>
          <w:lang w:eastAsia="pl-PL"/>
        </w:rPr>
        <w:t xml:space="preserve"> </w:t>
      </w:r>
      <w:r w:rsidR="00D33A34" w:rsidRPr="00A02F1B">
        <w:rPr>
          <w:rFonts w:ascii="Arial Narrow" w:eastAsiaTheme="minorEastAsia" w:hAnsi="Arial Narrow" w:cs="Times New Roman"/>
          <w:lang w:eastAsia="pl-PL"/>
        </w:rPr>
        <w:t xml:space="preserve">w rozdziale </w:t>
      </w:r>
      <w:r w:rsidR="00B95D83" w:rsidRPr="00A02F1B">
        <w:rPr>
          <w:rFonts w:ascii="Arial Narrow" w:eastAsiaTheme="minorEastAsia" w:hAnsi="Arial Narrow" w:cs="Times New Roman"/>
          <w:lang w:eastAsia="pl-PL"/>
        </w:rPr>
        <w:t>II</w:t>
      </w:r>
      <w:r w:rsidR="00B2783A" w:rsidRPr="00A02F1B">
        <w:rPr>
          <w:rFonts w:ascii="Arial Narrow" w:eastAsiaTheme="minorEastAsia" w:hAnsi="Arial Narrow" w:cs="Times New Roman"/>
          <w:lang w:eastAsia="pl-PL"/>
        </w:rPr>
        <w:t>I</w:t>
      </w:r>
      <w:r w:rsidR="008B5083" w:rsidRPr="00A02F1B">
        <w:rPr>
          <w:rFonts w:ascii="Arial Narrow" w:hAnsi="Arial Narrow" w:cs="Times New Roman"/>
        </w:rPr>
        <w:t xml:space="preserve"> ustalając</w:t>
      </w:r>
      <w:r w:rsidR="00B125B5" w:rsidRPr="00A02F1B">
        <w:rPr>
          <w:rFonts w:ascii="Arial Narrow" w:hAnsi="Arial Narrow" w:cs="Times New Roman"/>
        </w:rPr>
        <w:t xml:space="preserve"> </w:t>
      </w:r>
      <w:r w:rsidR="00A02F1B">
        <w:rPr>
          <w:rFonts w:ascii="Arial Narrow" w:hAnsi="Arial Narrow" w:cs="Times New Roman"/>
        </w:rPr>
        <w:br/>
      </w:r>
      <w:r w:rsidR="00B125B5" w:rsidRPr="00A02F1B">
        <w:rPr>
          <w:rFonts w:ascii="Arial Narrow" w:hAnsi="Arial Narrow" w:cs="Times New Roman"/>
        </w:rPr>
        <w:t xml:space="preserve">na terenach </w:t>
      </w:r>
      <w:r w:rsidR="00A24FEA" w:rsidRPr="00A02F1B">
        <w:rPr>
          <w:rFonts w:ascii="Arial Narrow" w:hAnsi="Arial Narrow" w:cs="Times New Roman"/>
        </w:rPr>
        <w:t>1</w:t>
      </w:r>
      <w:r w:rsidR="00B95791">
        <w:rPr>
          <w:rFonts w:ascii="Arial Narrow" w:hAnsi="Arial Narrow" w:cs="Times New Roman"/>
        </w:rPr>
        <w:t>MN - 3 MN</w:t>
      </w:r>
      <w:r w:rsidR="00B125B5" w:rsidRPr="00A02F1B">
        <w:rPr>
          <w:rFonts w:ascii="Arial Narrow" w:hAnsi="Arial Narrow" w:cs="Times New Roman"/>
        </w:rPr>
        <w:t xml:space="preserve"> </w:t>
      </w:r>
      <w:r w:rsidR="005C43AC" w:rsidRPr="00A02F1B">
        <w:rPr>
          <w:rFonts w:ascii="Arial Narrow" w:hAnsi="Arial Narrow" w:cs="Times New Roman"/>
        </w:rPr>
        <w:t xml:space="preserve">możliwość sytuowania zabudowy </w:t>
      </w:r>
      <w:r w:rsidR="00A24FEA" w:rsidRPr="00A02F1B">
        <w:rPr>
          <w:rFonts w:ascii="Arial Narrow" w:hAnsi="Arial Narrow" w:cs="Times New Roman"/>
        </w:rPr>
        <w:t xml:space="preserve">mieszkaniowej </w:t>
      </w:r>
      <w:r w:rsidR="00B95791">
        <w:rPr>
          <w:rFonts w:ascii="Arial Narrow" w:hAnsi="Arial Narrow" w:cs="Times New Roman"/>
        </w:rPr>
        <w:t>jednorodzinnej</w:t>
      </w:r>
      <w:r w:rsidR="00A24FEA" w:rsidRPr="00A02F1B">
        <w:rPr>
          <w:rFonts w:ascii="Arial Narrow" w:hAnsi="Arial Narrow" w:cs="Times New Roman"/>
        </w:rPr>
        <w:t xml:space="preserve">, na terenach </w:t>
      </w:r>
      <w:r w:rsidR="00B95791">
        <w:rPr>
          <w:rFonts w:ascii="Arial Narrow" w:hAnsi="Arial Narrow" w:cs="Times New Roman"/>
        </w:rPr>
        <w:t xml:space="preserve">4MN/U </w:t>
      </w:r>
      <w:r w:rsidR="00B95791">
        <w:rPr>
          <w:rFonts w:ascii="Arial Narrow" w:hAnsi="Arial Narrow" w:cs="Times New Roman"/>
        </w:rPr>
        <w:br/>
        <w:t>- 11MN/U</w:t>
      </w:r>
      <w:r w:rsidR="00A24FEA" w:rsidRPr="00A02F1B">
        <w:rPr>
          <w:rFonts w:ascii="Arial Narrow" w:hAnsi="Arial Narrow" w:cs="Times New Roman"/>
        </w:rPr>
        <w:t xml:space="preserve"> możliwość sytuowania zabudowy mieszkaniowej jednorodzinnej</w:t>
      </w:r>
      <w:r w:rsidR="00B95791">
        <w:rPr>
          <w:rFonts w:ascii="Arial Narrow" w:hAnsi="Arial Narrow" w:cs="Times New Roman"/>
        </w:rPr>
        <w:t xml:space="preserve"> i usługowej, </w:t>
      </w:r>
      <w:r w:rsidR="00587D19" w:rsidRPr="00A02F1B">
        <w:rPr>
          <w:rFonts w:ascii="Arial Narrow" w:hAnsi="Arial Narrow" w:cs="Times New Roman"/>
        </w:rPr>
        <w:t xml:space="preserve">na terenach </w:t>
      </w:r>
      <w:r w:rsidR="00B95791">
        <w:rPr>
          <w:rFonts w:ascii="Arial Narrow" w:hAnsi="Arial Narrow" w:cs="Times New Roman"/>
        </w:rPr>
        <w:t>12RM/U -</w:t>
      </w:r>
      <w:r w:rsidR="00587D19" w:rsidRPr="00A02F1B">
        <w:rPr>
          <w:rFonts w:ascii="Arial Narrow" w:hAnsi="Arial Narrow" w:cs="Times New Roman"/>
        </w:rPr>
        <w:t xml:space="preserve"> </w:t>
      </w:r>
      <w:r w:rsidR="00B95791">
        <w:rPr>
          <w:rFonts w:ascii="Arial Narrow" w:hAnsi="Arial Narrow" w:cs="Times New Roman"/>
        </w:rPr>
        <w:t xml:space="preserve">19RM/U </w:t>
      </w:r>
      <w:r w:rsidR="00587D19" w:rsidRPr="00A02F1B">
        <w:rPr>
          <w:rFonts w:ascii="Arial Narrow" w:hAnsi="Arial Narrow" w:cs="Times New Roman"/>
        </w:rPr>
        <w:t xml:space="preserve">możliwość sytuowania zabudowy </w:t>
      </w:r>
      <w:r w:rsidR="00B95791">
        <w:rPr>
          <w:rFonts w:ascii="Arial Narrow" w:hAnsi="Arial Narrow" w:cs="Times New Roman"/>
        </w:rPr>
        <w:t>zagrodowej oraz usługowej</w:t>
      </w:r>
      <w:r w:rsidR="00587D19" w:rsidRPr="00A02F1B">
        <w:rPr>
          <w:rFonts w:ascii="Arial Narrow" w:hAnsi="Arial Narrow" w:cs="Times New Roman"/>
        </w:rPr>
        <w:t xml:space="preserve">, </w:t>
      </w:r>
      <w:r w:rsidR="00B95791" w:rsidRPr="00A02F1B">
        <w:rPr>
          <w:rFonts w:ascii="Arial Narrow" w:hAnsi="Arial Narrow" w:cs="Times New Roman"/>
        </w:rPr>
        <w:t xml:space="preserve">na terenach </w:t>
      </w:r>
      <w:r w:rsidR="00B95791">
        <w:rPr>
          <w:rFonts w:ascii="Arial Narrow" w:hAnsi="Arial Narrow" w:cs="Times New Roman"/>
        </w:rPr>
        <w:t>20U i 21U</w:t>
      </w:r>
      <w:r w:rsidR="00B95791" w:rsidRPr="00A02F1B">
        <w:rPr>
          <w:rFonts w:ascii="Arial Narrow" w:hAnsi="Arial Narrow" w:cs="Times New Roman"/>
        </w:rPr>
        <w:t xml:space="preserve"> możliwość sytuowania zabudowy </w:t>
      </w:r>
      <w:r w:rsidR="00B95791">
        <w:rPr>
          <w:rFonts w:ascii="Arial Narrow" w:hAnsi="Arial Narrow" w:cs="Times New Roman"/>
        </w:rPr>
        <w:t xml:space="preserve">usługowej, na terenach 22MW - 24MW </w:t>
      </w:r>
      <w:r w:rsidR="00B85936">
        <w:rPr>
          <w:rFonts w:ascii="Arial Narrow" w:hAnsi="Arial Narrow" w:cs="Times New Roman"/>
        </w:rPr>
        <w:t>możliwość sytuowania zabudowy mieszkaniowej wielorodzinnej, na terenach 25US możliwość sytuowania zabudowy usług sportu i rekreacji oraz na terenach 28ZP/U możliwość sytuowania zabudowy usługowej w zakresie agroturystyki, turystyki, małej gastronomii, handlu itp.;</w:t>
      </w:r>
    </w:p>
    <w:p w:rsidR="007C5D43" w:rsidRPr="00A02F1B" w:rsidRDefault="007C5D43" w:rsidP="007C5D43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 Narrow" w:eastAsiaTheme="minorEastAsia" w:hAnsi="Arial Narrow" w:cs="Times New Roman"/>
          <w:i/>
          <w:lang w:eastAsia="pl-PL"/>
        </w:rPr>
      </w:pPr>
      <w:r w:rsidRPr="00A02F1B">
        <w:rPr>
          <w:rFonts w:ascii="Arial Narrow" w:eastAsiaTheme="minorEastAsia" w:hAnsi="Arial Narrow" w:cs="Times New Roman"/>
          <w:i/>
          <w:lang w:eastAsia="pl-PL"/>
        </w:rPr>
        <w:t>2)</w:t>
      </w:r>
      <w:r w:rsidRPr="00A02F1B">
        <w:rPr>
          <w:rFonts w:ascii="Arial Narrow" w:eastAsiaTheme="minorEastAsia" w:hAnsi="Arial Narrow" w:cs="Times New Roman"/>
          <w:i/>
          <w:lang w:eastAsia="pl-PL"/>
        </w:rPr>
        <w:tab/>
        <w:t>walory architektoniczne i krajobrazowe;</w:t>
      </w:r>
    </w:p>
    <w:p w:rsidR="00D33A34" w:rsidRPr="00A02F1B" w:rsidRDefault="006C38E1" w:rsidP="00B125B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eastAsiaTheme="minorEastAsia" w:hAnsi="Arial Narrow" w:cs="Times New Roman"/>
          <w:lang w:eastAsia="pl-PL"/>
        </w:rPr>
      </w:pPr>
      <w:r w:rsidRPr="00A02F1B">
        <w:rPr>
          <w:rFonts w:ascii="Arial Narrow" w:eastAsiaTheme="minorEastAsia" w:hAnsi="Arial Narrow" w:cs="Times New Roman"/>
          <w:lang w:eastAsia="pl-PL"/>
        </w:rPr>
        <w:t>W</w:t>
      </w:r>
      <w:r w:rsidR="00D33A34" w:rsidRPr="00A02F1B">
        <w:rPr>
          <w:rFonts w:ascii="Arial Narrow" w:eastAsiaTheme="minorEastAsia" w:hAnsi="Arial Narrow" w:cs="Times New Roman"/>
          <w:lang w:eastAsia="pl-PL"/>
        </w:rPr>
        <w:t xml:space="preserve">ymagania dotyczące walorów architektonicznych </w:t>
      </w:r>
      <w:r w:rsidR="009F38B8" w:rsidRPr="00A02F1B">
        <w:rPr>
          <w:rFonts w:ascii="Arial Narrow" w:eastAsiaTheme="minorEastAsia" w:hAnsi="Arial Narrow" w:cs="Times New Roman"/>
          <w:lang w:eastAsia="pl-PL"/>
        </w:rPr>
        <w:t xml:space="preserve">i krajobrazowych </w:t>
      </w:r>
      <w:r w:rsidR="00D33A34" w:rsidRPr="00A02F1B">
        <w:rPr>
          <w:rFonts w:ascii="Arial Narrow" w:eastAsiaTheme="minorEastAsia" w:hAnsi="Arial Narrow" w:cs="Times New Roman"/>
          <w:lang w:eastAsia="pl-PL"/>
        </w:rPr>
        <w:t xml:space="preserve">ustalono </w:t>
      </w:r>
      <w:r w:rsidR="008B5083" w:rsidRPr="00A02F1B">
        <w:rPr>
          <w:rFonts w:ascii="Arial Narrow" w:eastAsiaTheme="minorEastAsia" w:hAnsi="Arial Narrow" w:cs="Times New Roman"/>
          <w:lang w:eastAsia="pl-PL"/>
        </w:rPr>
        <w:t xml:space="preserve">w </w:t>
      </w:r>
      <w:r w:rsidR="00D33A34" w:rsidRPr="00A02F1B">
        <w:rPr>
          <w:rFonts w:ascii="Arial Narrow" w:eastAsiaTheme="minorEastAsia" w:hAnsi="Arial Narrow" w:cs="Times New Roman"/>
          <w:lang w:eastAsia="pl-PL"/>
        </w:rPr>
        <w:t xml:space="preserve">rozdziale </w:t>
      </w:r>
      <w:r w:rsidR="00B95D83" w:rsidRPr="00A02F1B">
        <w:rPr>
          <w:rFonts w:ascii="Arial Narrow" w:eastAsiaTheme="minorEastAsia" w:hAnsi="Arial Narrow" w:cs="Times New Roman"/>
          <w:lang w:eastAsia="pl-PL"/>
        </w:rPr>
        <w:t xml:space="preserve">III </w:t>
      </w:r>
      <w:r w:rsidR="00B85936">
        <w:rPr>
          <w:rFonts w:ascii="Arial Narrow" w:eastAsiaTheme="minorEastAsia" w:hAnsi="Arial Narrow" w:cs="Times New Roman"/>
          <w:lang w:eastAsia="pl-PL"/>
        </w:rPr>
        <w:t>-</w:t>
      </w:r>
      <w:r w:rsidR="00B95D83" w:rsidRPr="00A02F1B">
        <w:rPr>
          <w:rFonts w:ascii="Arial Narrow" w:eastAsiaTheme="minorEastAsia" w:hAnsi="Arial Narrow" w:cs="Times New Roman"/>
          <w:lang w:eastAsia="pl-PL"/>
        </w:rPr>
        <w:t xml:space="preserve"> Ustalenia szczegółowe </w:t>
      </w:r>
      <w:r w:rsidR="00D33A34" w:rsidRPr="00A02F1B">
        <w:rPr>
          <w:rFonts w:ascii="Arial Narrow" w:eastAsiaTheme="minorEastAsia" w:hAnsi="Arial Narrow" w:cs="Times New Roman"/>
          <w:lang w:eastAsia="pl-PL"/>
        </w:rPr>
        <w:t>projektu uchwały</w:t>
      </w:r>
      <w:r w:rsidR="00A87966" w:rsidRPr="00A02F1B">
        <w:rPr>
          <w:rFonts w:ascii="Arial Narrow" w:hAnsi="Arial Narrow" w:cs="Times New Roman"/>
          <w:snapToGrid w:val="0"/>
        </w:rPr>
        <w:t xml:space="preserve"> ustalając zasady kształtowania zabudowy oraz</w:t>
      </w:r>
      <w:r w:rsidR="00B125B5" w:rsidRPr="00A02F1B">
        <w:rPr>
          <w:rFonts w:ascii="Arial Narrow" w:hAnsi="Arial Narrow" w:cs="Times New Roman"/>
          <w:snapToGrid w:val="0"/>
        </w:rPr>
        <w:t xml:space="preserve"> </w:t>
      </w:r>
      <w:r w:rsidR="00A87966" w:rsidRPr="00A02F1B">
        <w:rPr>
          <w:rFonts w:ascii="Arial Narrow" w:hAnsi="Arial Narrow" w:cs="Times New Roman"/>
          <w:snapToGrid w:val="0"/>
        </w:rPr>
        <w:t>wskaźniki zagospodarowania terenu</w:t>
      </w:r>
      <w:r w:rsidRPr="00A02F1B">
        <w:rPr>
          <w:rFonts w:ascii="Arial Narrow" w:eastAsiaTheme="minorEastAsia" w:hAnsi="Arial Narrow" w:cs="Times New Roman"/>
          <w:lang w:eastAsia="pl-PL"/>
        </w:rPr>
        <w:t>;</w:t>
      </w:r>
    </w:p>
    <w:p w:rsidR="007C5D43" w:rsidRPr="00A02F1B" w:rsidRDefault="007C5D43" w:rsidP="007C5D43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 Narrow" w:eastAsiaTheme="minorEastAsia" w:hAnsi="Arial Narrow" w:cs="Times New Roman"/>
          <w:i/>
          <w:lang w:eastAsia="pl-PL"/>
        </w:rPr>
      </w:pPr>
      <w:r w:rsidRPr="00A02F1B">
        <w:rPr>
          <w:rFonts w:ascii="Arial Narrow" w:eastAsiaTheme="minorEastAsia" w:hAnsi="Arial Narrow" w:cs="Times New Roman"/>
          <w:i/>
          <w:lang w:eastAsia="pl-PL"/>
        </w:rPr>
        <w:t>3)</w:t>
      </w:r>
      <w:r w:rsidRPr="00A02F1B">
        <w:rPr>
          <w:rFonts w:ascii="Arial Narrow" w:eastAsiaTheme="minorEastAsia" w:hAnsi="Arial Narrow" w:cs="Times New Roman"/>
          <w:i/>
          <w:lang w:eastAsia="pl-PL"/>
        </w:rPr>
        <w:tab/>
        <w:t>wymagania ochrony środowiska, w tym gospodarowania wodami i ochrony gruntów rolnych i leśnych;</w:t>
      </w:r>
    </w:p>
    <w:p w:rsidR="003E6112" w:rsidRPr="00B85936" w:rsidRDefault="00EE0EB3" w:rsidP="00B85936">
      <w:pPr>
        <w:pStyle w:val="Tekstpodstawowy"/>
        <w:spacing w:after="0" w:line="240" w:lineRule="auto"/>
        <w:ind w:left="709" w:hanging="283"/>
        <w:jc w:val="both"/>
        <w:rPr>
          <w:rFonts w:ascii="Arial Narrow" w:eastAsiaTheme="minorEastAsia" w:hAnsi="Arial Narrow" w:cs="Times New Roman"/>
          <w:lang w:eastAsia="pl-PL"/>
        </w:rPr>
      </w:pPr>
      <w:r w:rsidRPr="00A02F1B">
        <w:rPr>
          <w:rFonts w:ascii="Arial Narrow" w:eastAsiaTheme="minorEastAsia" w:hAnsi="Arial Narrow" w:cs="Times New Roman"/>
          <w:lang w:eastAsia="pl-PL"/>
        </w:rPr>
        <w:t>a)</w:t>
      </w:r>
      <w:r w:rsidR="00B85936">
        <w:rPr>
          <w:rFonts w:ascii="Arial Narrow" w:eastAsiaTheme="minorEastAsia" w:hAnsi="Arial Narrow" w:cs="Times New Roman"/>
          <w:lang w:eastAsia="pl-PL"/>
        </w:rPr>
        <w:tab/>
      </w:r>
      <w:r w:rsidR="006C38E1" w:rsidRPr="00A02F1B">
        <w:rPr>
          <w:rFonts w:ascii="Arial Narrow" w:eastAsiaTheme="minorEastAsia" w:hAnsi="Arial Narrow" w:cs="Times New Roman"/>
          <w:lang w:eastAsia="pl-PL"/>
        </w:rPr>
        <w:t>W</w:t>
      </w:r>
      <w:r w:rsidR="009F38B8" w:rsidRPr="00A02F1B">
        <w:rPr>
          <w:rFonts w:ascii="Arial Narrow" w:eastAsiaTheme="minorEastAsia" w:hAnsi="Arial Narrow" w:cs="Times New Roman"/>
          <w:lang w:eastAsia="pl-PL"/>
        </w:rPr>
        <w:t>ymagania dotyczące ochrony środowiska ustalono</w:t>
      </w:r>
      <w:r w:rsidRPr="00A02F1B">
        <w:rPr>
          <w:rFonts w:ascii="Arial Narrow" w:eastAsiaTheme="minorEastAsia" w:hAnsi="Arial Narrow" w:cs="Times New Roman"/>
          <w:lang w:eastAsia="pl-PL"/>
        </w:rPr>
        <w:t xml:space="preserve"> w rozdziale </w:t>
      </w:r>
      <w:r w:rsidR="008A3818" w:rsidRPr="00A02F1B">
        <w:rPr>
          <w:rFonts w:ascii="Arial Narrow" w:eastAsiaTheme="minorEastAsia" w:hAnsi="Arial Narrow" w:cs="Times New Roman"/>
          <w:lang w:eastAsia="pl-PL"/>
        </w:rPr>
        <w:t>II</w:t>
      </w:r>
      <w:r w:rsidRPr="00A02F1B">
        <w:rPr>
          <w:rFonts w:ascii="Arial Narrow" w:eastAsiaTheme="minorEastAsia" w:hAnsi="Arial Narrow" w:cs="Times New Roman"/>
          <w:lang w:eastAsia="pl-PL"/>
        </w:rPr>
        <w:t xml:space="preserve"> projektu uchwały</w:t>
      </w:r>
      <w:r w:rsidR="00B85936">
        <w:rPr>
          <w:rFonts w:ascii="Arial Narrow" w:eastAsiaTheme="minorEastAsia" w:hAnsi="Arial Narrow" w:cs="Times New Roman"/>
          <w:lang w:eastAsia="pl-PL"/>
        </w:rPr>
        <w:t xml:space="preserve"> </w:t>
      </w:r>
      <w:r w:rsidR="008A3818" w:rsidRPr="00A02F1B">
        <w:rPr>
          <w:rFonts w:ascii="Arial Narrow" w:eastAsiaTheme="minorEastAsia" w:hAnsi="Arial Narrow" w:cs="Times New Roman"/>
          <w:lang w:eastAsia="pl-PL"/>
        </w:rPr>
        <w:t xml:space="preserve">ustalając </w:t>
      </w:r>
      <w:r w:rsidR="003E6112" w:rsidRPr="00A02F1B">
        <w:rPr>
          <w:rFonts w:ascii="Arial Narrow" w:hAnsi="Arial Narrow"/>
        </w:rPr>
        <w:t>rozwiązania zapewniające ochronę przed zanieczyszczeniem powietrza, wody i gleby oraz ochronę terenów sąsiadujących przed ewentualnym ponadnormatywnym oddziaływaniem powodowanym przez prowadzoną działalność</w:t>
      </w:r>
      <w:r w:rsidR="008B5083" w:rsidRPr="00A02F1B">
        <w:rPr>
          <w:rFonts w:ascii="Arial Narrow" w:hAnsi="Arial Narrow"/>
        </w:rPr>
        <w:t>;</w:t>
      </w:r>
    </w:p>
    <w:p w:rsidR="00EE0EB3" w:rsidRPr="00A02F1B" w:rsidRDefault="006C38E1" w:rsidP="00B85936">
      <w:pPr>
        <w:widowControl w:val="0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eastAsiaTheme="minorEastAsia" w:hAnsi="Arial Narrow" w:cs="Times New Roman"/>
          <w:lang w:eastAsia="pl-PL"/>
        </w:rPr>
      </w:pPr>
      <w:r w:rsidRPr="00A02F1B">
        <w:rPr>
          <w:rFonts w:ascii="Arial Narrow" w:eastAsiaTheme="minorEastAsia" w:hAnsi="Arial Narrow" w:cs="Times New Roman"/>
          <w:lang w:eastAsia="pl-PL"/>
        </w:rPr>
        <w:t>b)</w:t>
      </w:r>
      <w:r w:rsidR="00B85936">
        <w:rPr>
          <w:rFonts w:ascii="Arial Narrow" w:eastAsiaTheme="minorEastAsia" w:hAnsi="Arial Narrow" w:cs="Times New Roman"/>
          <w:lang w:eastAsia="pl-PL"/>
        </w:rPr>
        <w:tab/>
      </w:r>
      <w:r w:rsidRPr="00A02F1B">
        <w:rPr>
          <w:rFonts w:ascii="Arial Narrow" w:eastAsiaTheme="minorEastAsia" w:hAnsi="Arial Narrow" w:cs="Times New Roman"/>
          <w:lang w:eastAsia="pl-PL"/>
        </w:rPr>
        <w:t>W</w:t>
      </w:r>
      <w:r w:rsidR="00EE0EB3" w:rsidRPr="00A02F1B">
        <w:rPr>
          <w:rFonts w:ascii="Arial Narrow" w:eastAsiaTheme="minorEastAsia" w:hAnsi="Arial Narrow" w:cs="Times New Roman"/>
          <w:lang w:eastAsia="pl-PL"/>
        </w:rPr>
        <w:t>ymagania dotyczące gospod</w:t>
      </w:r>
      <w:r w:rsidR="003A3E4C" w:rsidRPr="00A02F1B">
        <w:rPr>
          <w:rFonts w:ascii="Arial Narrow" w:eastAsiaTheme="minorEastAsia" w:hAnsi="Arial Narrow" w:cs="Times New Roman"/>
          <w:lang w:eastAsia="pl-PL"/>
        </w:rPr>
        <w:t xml:space="preserve">arowania wodami </w:t>
      </w:r>
      <w:r w:rsidR="00AB0906" w:rsidRPr="00A02F1B">
        <w:rPr>
          <w:rFonts w:ascii="Arial Narrow" w:eastAsiaTheme="minorEastAsia" w:hAnsi="Arial Narrow" w:cs="Times New Roman"/>
          <w:lang w:eastAsia="pl-PL"/>
        </w:rPr>
        <w:t xml:space="preserve">ustalono </w:t>
      </w:r>
      <w:r w:rsidR="003A3E4C" w:rsidRPr="00A02F1B">
        <w:rPr>
          <w:rFonts w:ascii="Arial Narrow" w:eastAsiaTheme="minorEastAsia" w:hAnsi="Arial Narrow" w:cs="Times New Roman"/>
          <w:lang w:eastAsia="pl-PL"/>
        </w:rPr>
        <w:t xml:space="preserve">w rozdziale </w:t>
      </w:r>
      <w:r w:rsidR="00727803" w:rsidRPr="00A02F1B">
        <w:rPr>
          <w:rFonts w:ascii="Arial Narrow" w:eastAsiaTheme="minorEastAsia" w:hAnsi="Arial Narrow" w:cs="Times New Roman"/>
          <w:lang w:eastAsia="pl-PL"/>
        </w:rPr>
        <w:t>II</w:t>
      </w:r>
      <w:r w:rsidR="00B125B5" w:rsidRPr="00A02F1B">
        <w:rPr>
          <w:rFonts w:ascii="Arial Narrow" w:eastAsiaTheme="minorEastAsia" w:hAnsi="Arial Narrow" w:cs="Times New Roman"/>
          <w:lang w:eastAsia="pl-PL"/>
        </w:rPr>
        <w:t xml:space="preserve"> </w:t>
      </w:r>
      <w:r w:rsidR="00EE0EB3" w:rsidRPr="00A02F1B">
        <w:rPr>
          <w:rFonts w:ascii="Arial Narrow" w:eastAsiaTheme="minorEastAsia" w:hAnsi="Arial Narrow" w:cs="Times New Roman"/>
          <w:lang w:eastAsia="pl-PL"/>
        </w:rPr>
        <w:t>projektu uchwały</w:t>
      </w:r>
      <w:r w:rsidR="007F1E94" w:rsidRPr="00A02F1B">
        <w:rPr>
          <w:rFonts w:ascii="Arial Narrow" w:eastAsiaTheme="minorEastAsia" w:hAnsi="Arial Narrow" w:cs="Times New Roman"/>
          <w:lang w:eastAsia="pl-PL"/>
        </w:rPr>
        <w:t xml:space="preserve"> </w:t>
      </w:r>
      <w:r w:rsidR="00AB0906" w:rsidRPr="00A02F1B">
        <w:rPr>
          <w:rFonts w:ascii="Arial Narrow" w:hAnsi="Arial Narrow" w:cs="Times New Roman"/>
        </w:rPr>
        <w:t>stosując rozwiązania odpływu wody mających n</w:t>
      </w:r>
      <w:r w:rsidR="007F1E94" w:rsidRPr="00A02F1B">
        <w:rPr>
          <w:rFonts w:ascii="Arial Narrow" w:hAnsi="Arial Narrow" w:cs="Times New Roman"/>
        </w:rPr>
        <w:t xml:space="preserve">a celu utrzymanie istniejących </w:t>
      </w:r>
      <w:r w:rsidR="00AB0906" w:rsidRPr="00A02F1B">
        <w:rPr>
          <w:rFonts w:ascii="Arial Narrow" w:hAnsi="Arial Narrow" w:cs="Times New Roman"/>
        </w:rPr>
        <w:t>stosunków wodnych na terenach przyległych</w:t>
      </w:r>
      <w:r w:rsidR="00AB0906" w:rsidRPr="00A02F1B">
        <w:rPr>
          <w:rFonts w:ascii="Arial Narrow" w:eastAsiaTheme="minorEastAsia" w:hAnsi="Arial Narrow" w:cs="Times New Roman"/>
          <w:lang w:eastAsia="pl-PL"/>
        </w:rPr>
        <w:t>;</w:t>
      </w:r>
    </w:p>
    <w:p w:rsidR="009F38B8" w:rsidRPr="00B85936" w:rsidRDefault="00EE0EB3" w:rsidP="00B85936">
      <w:pPr>
        <w:pStyle w:val="Tekstpodstawowywcity"/>
        <w:spacing w:line="240" w:lineRule="auto"/>
        <w:ind w:left="709" w:right="-24" w:hanging="283"/>
        <w:rPr>
          <w:rFonts w:ascii="Arial Narrow" w:hAnsi="Arial Narrow"/>
          <w:sz w:val="22"/>
          <w:szCs w:val="22"/>
        </w:rPr>
      </w:pPr>
      <w:r w:rsidRPr="00B85936">
        <w:rPr>
          <w:rFonts w:ascii="Arial Narrow" w:eastAsiaTheme="minorEastAsia" w:hAnsi="Arial Narrow" w:cs="Times New Roman"/>
          <w:sz w:val="22"/>
          <w:szCs w:val="22"/>
          <w:lang w:eastAsia="pl-PL"/>
        </w:rPr>
        <w:t>c)</w:t>
      </w:r>
      <w:r w:rsidR="00B85936" w:rsidRPr="00B85936">
        <w:rPr>
          <w:rFonts w:ascii="Arial Narrow" w:eastAsiaTheme="minorEastAsia" w:hAnsi="Arial Narrow" w:cs="Times New Roman"/>
          <w:sz w:val="22"/>
          <w:szCs w:val="22"/>
          <w:lang w:eastAsia="pl-PL"/>
        </w:rPr>
        <w:tab/>
      </w:r>
      <w:r w:rsidR="006C38E1" w:rsidRPr="00B85936">
        <w:rPr>
          <w:rFonts w:ascii="Arial Narrow" w:eastAsiaTheme="minorEastAsia" w:hAnsi="Arial Narrow" w:cs="Times New Roman"/>
          <w:sz w:val="22"/>
          <w:szCs w:val="22"/>
          <w:lang w:eastAsia="pl-PL"/>
        </w:rPr>
        <w:t>W</w:t>
      </w:r>
      <w:r w:rsidRPr="00B85936">
        <w:rPr>
          <w:rFonts w:ascii="Arial Narrow" w:eastAsiaTheme="minorEastAsia" w:hAnsi="Arial Narrow" w:cs="Times New Roman"/>
          <w:sz w:val="22"/>
          <w:szCs w:val="22"/>
          <w:lang w:eastAsia="pl-PL"/>
        </w:rPr>
        <w:t xml:space="preserve">ymagania dotyczące ochrony gruntów rolnych </w:t>
      </w:r>
      <w:r w:rsidR="00B85936" w:rsidRPr="00B85936">
        <w:rPr>
          <w:rFonts w:ascii="Arial Narrow" w:eastAsiaTheme="minorEastAsia" w:hAnsi="Arial Narrow" w:cs="Times New Roman"/>
          <w:sz w:val="22"/>
          <w:szCs w:val="22"/>
          <w:lang w:eastAsia="pl-PL"/>
        </w:rPr>
        <w:t>-</w:t>
      </w:r>
      <w:r w:rsidRPr="00B85936">
        <w:rPr>
          <w:rFonts w:ascii="Arial Narrow" w:eastAsiaTheme="minorEastAsia" w:hAnsi="Arial Narrow" w:cs="Times New Roman"/>
          <w:sz w:val="22"/>
          <w:szCs w:val="22"/>
          <w:lang w:eastAsia="pl-PL"/>
        </w:rPr>
        <w:t xml:space="preserve"> </w:t>
      </w:r>
      <w:r w:rsidR="00B85936">
        <w:rPr>
          <w:rFonts w:ascii="Arial Narrow" w:hAnsi="Arial Narrow"/>
          <w:bCs w:val="0"/>
          <w:sz w:val="22"/>
          <w:szCs w:val="22"/>
        </w:rPr>
        <w:t>z</w:t>
      </w:r>
      <w:r w:rsidR="00B85936" w:rsidRPr="00B85936">
        <w:rPr>
          <w:rFonts w:ascii="Arial Narrow" w:hAnsi="Arial Narrow"/>
          <w:bCs w:val="0"/>
          <w:sz w:val="22"/>
          <w:szCs w:val="22"/>
        </w:rPr>
        <w:t xml:space="preserve">godnie z ustawą o ochronie gruntów rolnych i leśnych </w:t>
      </w:r>
      <w:r w:rsidR="00B85936">
        <w:rPr>
          <w:rFonts w:ascii="Arial Narrow" w:hAnsi="Arial Narrow"/>
          <w:bCs w:val="0"/>
          <w:sz w:val="22"/>
          <w:szCs w:val="22"/>
        </w:rPr>
        <w:br/>
      </w:r>
      <w:r w:rsidR="00B85936" w:rsidRPr="00B85936">
        <w:rPr>
          <w:rFonts w:ascii="Arial Narrow" w:hAnsi="Arial Narrow"/>
          <w:bCs w:val="0"/>
          <w:sz w:val="22"/>
          <w:szCs w:val="22"/>
        </w:rPr>
        <w:t>z dnia 3 lutego 1995 r. (t. j. Dz. U. z 2017 r., poz. 1161</w:t>
      </w:r>
      <w:r w:rsidR="009442EA">
        <w:rPr>
          <w:rFonts w:ascii="Arial Narrow" w:hAnsi="Arial Narrow"/>
          <w:bCs w:val="0"/>
          <w:sz w:val="22"/>
          <w:szCs w:val="22"/>
        </w:rPr>
        <w:t xml:space="preserve"> ze zm.</w:t>
      </w:r>
      <w:r w:rsidR="00B85936" w:rsidRPr="00B85936">
        <w:rPr>
          <w:rFonts w:ascii="Arial Narrow" w:hAnsi="Arial Narrow"/>
          <w:bCs w:val="0"/>
          <w:sz w:val="22"/>
          <w:szCs w:val="22"/>
        </w:rPr>
        <w:t>) obszar niniejszego planu objęty jest zgodą Ministra Rolnictwa i Gospodarki Żywnościowej, wyrażoną w decyzji z dnia 14 grudnia 1994 r., znak: GZ.tr.0602/Z-41593/94.</w:t>
      </w:r>
    </w:p>
    <w:p w:rsidR="009A3570" w:rsidRPr="00A02F1B" w:rsidRDefault="008876F5" w:rsidP="00B85936">
      <w:pPr>
        <w:widowControl w:val="0"/>
        <w:autoSpaceDE w:val="0"/>
        <w:autoSpaceDN w:val="0"/>
        <w:adjustRightInd w:val="0"/>
        <w:spacing w:after="0"/>
        <w:ind w:left="709" w:hanging="283"/>
        <w:jc w:val="both"/>
        <w:rPr>
          <w:rFonts w:ascii="Arial Narrow" w:eastAsiaTheme="minorEastAsia" w:hAnsi="Arial Narrow" w:cs="Times New Roman"/>
          <w:lang w:eastAsia="pl-PL"/>
        </w:rPr>
      </w:pPr>
      <w:r w:rsidRPr="00A02F1B">
        <w:rPr>
          <w:rFonts w:ascii="Arial Narrow" w:eastAsiaTheme="minorEastAsia" w:hAnsi="Arial Narrow" w:cs="Times New Roman"/>
          <w:lang w:eastAsia="pl-PL"/>
        </w:rPr>
        <w:t>d</w:t>
      </w:r>
      <w:r w:rsidR="00B85936">
        <w:rPr>
          <w:rFonts w:ascii="Arial Narrow" w:eastAsiaTheme="minorEastAsia" w:hAnsi="Arial Narrow" w:cs="Times New Roman"/>
          <w:lang w:eastAsia="pl-PL"/>
        </w:rPr>
        <w:t>)</w:t>
      </w:r>
      <w:r w:rsidR="00B85936">
        <w:rPr>
          <w:rFonts w:ascii="Arial Narrow" w:eastAsiaTheme="minorEastAsia" w:hAnsi="Arial Narrow" w:cs="Times New Roman"/>
          <w:lang w:eastAsia="pl-PL"/>
        </w:rPr>
        <w:tab/>
      </w:r>
      <w:r w:rsidR="006C38E1" w:rsidRPr="00A02F1B">
        <w:rPr>
          <w:rFonts w:ascii="Arial Narrow" w:eastAsiaTheme="minorEastAsia" w:hAnsi="Arial Narrow" w:cs="Times New Roman"/>
          <w:lang w:eastAsia="pl-PL"/>
        </w:rPr>
        <w:t>W</w:t>
      </w:r>
      <w:r w:rsidRPr="00A02F1B">
        <w:rPr>
          <w:rFonts w:ascii="Arial Narrow" w:eastAsiaTheme="minorEastAsia" w:hAnsi="Arial Narrow" w:cs="Times New Roman"/>
          <w:lang w:eastAsia="pl-PL"/>
        </w:rPr>
        <w:t xml:space="preserve">ymagania dotyczące ochrony gruntów leśnych </w:t>
      </w:r>
      <w:r w:rsidR="00B85936">
        <w:rPr>
          <w:rFonts w:ascii="Arial Narrow" w:eastAsiaTheme="minorEastAsia" w:hAnsi="Arial Narrow" w:cs="Times New Roman"/>
          <w:lang w:eastAsia="pl-PL"/>
        </w:rPr>
        <w:t>-</w:t>
      </w:r>
      <w:r w:rsidRPr="00A02F1B">
        <w:rPr>
          <w:rFonts w:ascii="Arial Narrow" w:eastAsiaTheme="minorEastAsia" w:hAnsi="Arial Narrow" w:cs="Times New Roman"/>
          <w:lang w:eastAsia="pl-PL"/>
        </w:rPr>
        <w:t xml:space="preserve"> </w:t>
      </w:r>
      <w:r w:rsidR="008349C8" w:rsidRPr="00A02F1B">
        <w:rPr>
          <w:rFonts w:ascii="Arial Narrow" w:eastAsiaTheme="minorEastAsia" w:hAnsi="Arial Narrow" w:cs="Times New Roman"/>
          <w:lang w:eastAsia="pl-PL"/>
        </w:rPr>
        <w:t>nie dotyczy;</w:t>
      </w:r>
    </w:p>
    <w:p w:rsidR="007C5D43" w:rsidRPr="00A02F1B" w:rsidRDefault="007C5D43" w:rsidP="007C5D43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 Narrow" w:eastAsiaTheme="minorEastAsia" w:hAnsi="Arial Narrow" w:cs="Times New Roman"/>
          <w:i/>
          <w:lang w:eastAsia="pl-PL"/>
        </w:rPr>
      </w:pPr>
      <w:r w:rsidRPr="00A02F1B">
        <w:rPr>
          <w:rFonts w:ascii="Arial Narrow" w:eastAsiaTheme="minorEastAsia" w:hAnsi="Arial Narrow" w:cs="Times New Roman"/>
          <w:i/>
          <w:lang w:eastAsia="pl-PL"/>
        </w:rPr>
        <w:t>4)</w:t>
      </w:r>
      <w:r w:rsidRPr="00A02F1B">
        <w:rPr>
          <w:rFonts w:ascii="Arial Narrow" w:eastAsiaTheme="minorEastAsia" w:hAnsi="Arial Narrow" w:cs="Times New Roman"/>
          <w:i/>
          <w:lang w:eastAsia="pl-PL"/>
        </w:rPr>
        <w:tab/>
        <w:t>wymagania ochrony dziedzictwa kulturowego i zabytków oraz dóbr kultury współczesnej;</w:t>
      </w:r>
    </w:p>
    <w:p w:rsidR="00504B18" w:rsidRPr="00A02F1B" w:rsidRDefault="006C38E1" w:rsidP="007F1E94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eastAsiaTheme="minorEastAsia" w:hAnsi="Arial Narrow" w:cs="Times New Roman"/>
          <w:lang w:eastAsia="pl-PL"/>
        </w:rPr>
      </w:pPr>
      <w:r w:rsidRPr="00A02F1B">
        <w:rPr>
          <w:rFonts w:ascii="Arial Narrow" w:eastAsiaTheme="minorEastAsia" w:hAnsi="Arial Narrow" w:cs="Times New Roman"/>
          <w:lang w:eastAsia="pl-PL"/>
        </w:rPr>
        <w:t>W</w:t>
      </w:r>
      <w:r w:rsidR="008876F5" w:rsidRPr="00A02F1B">
        <w:rPr>
          <w:rFonts w:ascii="Arial Narrow" w:eastAsiaTheme="minorEastAsia" w:hAnsi="Arial Narrow" w:cs="Times New Roman"/>
          <w:lang w:eastAsia="pl-PL"/>
        </w:rPr>
        <w:t xml:space="preserve">ymagania ochrony dziedzictwa kulturowego i zabytków ustalono w rozdziale </w:t>
      </w:r>
      <w:r w:rsidR="001C376E" w:rsidRPr="00A02F1B">
        <w:rPr>
          <w:rFonts w:ascii="Arial Narrow" w:eastAsiaTheme="minorEastAsia" w:hAnsi="Arial Narrow" w:cs="Times New Roman"/>
          <w:lang w:eastAsia="pl-PL"/>
        </w:rPr>
        <w:t>II §</w:t>
      </w:r>
      <w:r w:rsidR="008B5083" w:rsidRPr="00A02F1B">
        <w:rPr>
          <w:rFonts w:ascii="Arial Narrow" w:eastAsiaTheme="minorEastAsia" w:hAnsi="Arial Narrow" w:cs="Times New Roman"/>
          <w:lang w:eastAsia="pl-PL"/>
        </w:rPr>
        <w:t>5</w:t>
      </w:r>
      <w:r w:rsidR="00587D19" w:rsidRPr="00A02F1B">
        <w:rPr>
          <w:rFonts w:ascii="Arial Narrow" w:eastAsiaTheme="minorEastAsia" w:hAnsi="Arial Narrow" w:cs="Times New Roman"/>
          <w:lang w:eastAsia="pl-PL"/>
        </w:rPr>
        <w:t xml:space="preserve"> </w:t>
      </w:r>
      <w:r w:rsidR="008876F5" w:rsidRPr="00A02F1B">
        <w:rPr>
          <w:rFonts w:ascii="Arial Narrow" w:eastAsiaTheme="minorEastAsia" w:hAnsi="Arial Narrow" w:cs="Times New Roman"/>
          <w:lang w:eastAsia="pl-PL"/>
        </w:rPr>
        <w:t>projektu uchwały</w:t>
      </w:r>
      <w:r w:rsidRPr="00A02F1B">
        <w:rPr>
          <w:rFonts w:ascii="Arial Narrow" w:eastAsiaTheme="minorEastAsia" w:hAnsi="Arial Narrow" w:cs="Times New Roman"/>
          <w:lang w:eastAsia="pl-PL"/>
        </w:rPr>
        <w:t>;</w:t>
      </w:r>
    </w:p>
    <w:p w:rsidR="007C5D43" w:rsidRPr="00A02F1B" w:rsidRDefault="007C5D43" w:rsidP="007C5D43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 Narrow" w:eastAsiaTheme="minorEastAsia" w:hAnsi="Arial Narrow" w:cs="Times New Roman"/>
          <w:i/>
          <w:lang w:eastAsia="pl-PL"/>
        </w:rPr>
      </w:pPr>
      <w:r w:rsidRPr="00A02F1B">
        <w:rPr>
          <w:rFonts w:ascii="Arial Narrow" w:eastAsiaTheme="minorEastAsia" w:hAnsi="Arial Narrow" w:cs="Times New Roman"/>
          <w:i/>
          <w:lang w:eastAsia="pl-PL"/>
        </w:rPr>
        <w:t>5)</w:t>
      </w:r>
      <w:r w:rsidRPr="00A02F1B">
        <w:rPr>
          <w:rFonts w:ascii="Arial Narrow" w:eastAsiaTheme="minorEastAsia" w:hAnsi="Arial Narrow" w:cs="Times New Roman"/>
          <w:i/>
          <w:lang w:eastAsia="pl-PL"/>
        </w:rPr>
        <w:tab/>
        <w:t>wymagania ochrony zdrowia oraz bezpieczeństwa ludzi i mienia, a także potrzeby osób niepełnosprawnych;</w:t>
      </w:r>
    </w:p>
    <w:p w:rsidR="00BE0C58" w:rsidRPr="00A02F1B" w:rsidRDefault="006C38E1" w:rsidP="007F1E9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eastAsiaTheme="minorEastAsia" w:hAnsi="Arial Narrow" w:cs="Times New Roman"/>
          <w:lang w:eastAsia="pl-PL"/>
        </w:rPr>
      </w:pPr>
      <w:r w:rsidRPr="00A02F1B">
        <w:rPr>
          <w:rFonts w:ascii="Arial Narrow" w:eastAsiaTheme="minorEastAsia" w:hAnsi="Arial Narrow" w:cs="Times New Roman"/>
          <w:lang w:eastAsia="pl-PL"/>
        </w:rPr>
        <w:t>W</w:t>
      </w:r>
      <w:r w:rsidR="008876F5" w:rsidRPr="00A02F1B">
        <w:rPr>
          <w:rFonts w:ascii="Arial Narrow" w:eastAsiaTheme="minorEastAsia" w:hAnsi="Arial Narrow" w:cs="Times New Roman"/>
          <w:lang w:eastAsia="pl-PL"/>
        </w:rPr>
        <w:t>ymagania ochrony zdrowia oraz bezpieczeństwa ludzi i mienia</w:t>
      </w:r>
      <w:r w:rsidR="00BE0C58" w:rsidRPr="00A02F1B">
        <w:rPr>
          <w:rFonts w:ascii="Arial Narrow" w:eastAsiaTheme="minorEastAsia" w:hAnsi="Arial Narrow" w:cs="Times New Roman"/>
          <w:lang w:eastAsia="pl-PL"/>
        </w:rPr>
        <w:t>, a także potrzeb osób niepełnosprawnych zgodnie z przepisami odrębnymi.</w:t>
      </w:r>
    </w:p>
    <w:p w:rsidR="007C5D43" w:rsidRPr="00A02F1B" w:rsidRDefault="007C5D43" w:rsidP="007C5D43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 Narrow" w:eastAsiaTheme="minorEastAsia" w:hAnsi="Arial Narrow" w:cs="Times New Roman"/>
          <w:i/>
          <w:lang w:eastAsia="pl-PL"/>
        </w:rPr>
      </w:pPr>
      <w:r w:rsidRPr="00A02F1B">
        <w:rPr>
          <w:rFonts w:ascii="Arial Narrow" w:eastAsiaTheme="minorEastAsia" w:hAnsi="Arial Narrow" w:cs="Times New Roman"/>
          <w:i/>
          <w:lang w:eastAsia="pl-PL"/>
        </w:rPr>
        <w:t>6)</w:t>
      </w:r>
      <w:r w:rsidRPr="00A02F1B">
        <w:rPr>
          <w:rFonts w:ascii="Arial Narrow" w:eastAsiaTheme="minorEastAsia" w:hAnsi="Arial Narrow" w:cs="Times New Roman"/>
          <w:i/>
          <w:lang w:eastAsia="pl-PL"/>
        </w:rPr>
        <w:tab/>
        <w:t>walory ekonomiczne przestrzeni;</w:t>
      </w:r>
    </w:p>
    <w:p w:rsidR="001D3BE2" w:rsidRDefault="006C38E1" w:rsidP="007F1E9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eastAsiaTheme="minorEastAsia" w:hAnsi="Arial Narrow" w:cs="Times New Roman"/>
          <w:lang w:eastAsia="pl-PL"/>
        </w:rPr>
      </w:pPr>
      <w:r w:rsidRPr="00A02F1B">
        <w:rPr>
          <w:rFonts w:ascii="Arial Narrow" w:eastAsiaTheme="minorEastAsia" w:hAnsi="Arial Narrow" w:cs="Times New Roman"/>
          <w:lang w:eastAsia="pl-PL"/>
        </w:rPr>
        <w:t>W</w:t>
      </w:r>
      <w:r w:rsidR="00A34974" w:rsidRPr="00A02F1B">
        <w:rPr>
          <w:rFonts w:ascii="Arial Narrow" w:eastAsiaTheme="minorEastAsia" w:hAnsi="Arial Narrow" w:cs="Times New Roman"/>
          <w:lang w:eastAsia="pl-PL"/>
        </w:rPr>
        <w:t>ymagania dotyczące walorów ekonomicznych przestrzeni wyznaczono</w:t>
      </w:r>
      <w:r w:rsidR="007F1E94" w:rsidRPr="00A02F1B">
        <w:rPr>
          <w:rFonts w:ascii="Arial Narrow" w:eastAsiaTheme="minorEastAsia" w:hAnsi="Arial Narrow" w:cs="Times New Roman"/>
          <w:lang w:eastAsia="pl-PL"/>
        </w:rPr>
        <w:t xml:space="preserve"> </w:t>
      </w:r>
      <w:r w:rsidR="00A34974" w:rsidRPr="00A02F1B">
        <w:rPr>
          <w:rFonts w:ascii="Arial Narrow" w:eastAsiaTheme="minorEastAsia" w:hAnsi="Arial Narrow" w:cs="Times New Roman"/>
          <w:lang w:eastAsia="pl-PL"/>
        </w:rPr>
        <w:t xml:space="preserve">w rozdziale </w:t>
      </w:r>
      <w:r w:rsidR="00B65E9D" w:rsidRPr="00A02F1B">
        <w:rPr>
          <w:rFonts w:ascii="Arial Narrow" w:eastAsiaTheme="minorEastAsia" w:hAnsi="Arial Narrow" w:cs="Times New Roman"/>
          <w:lang w:eastAsia="pl-PL"/>
        </w:rPr>
        <w:t xml:space="preserve">III </w:t>
      </w:r>
      <w:r w:rsidR="00580BB6" w:rsidRPr="00A02F1B">
        <w:rPr>
          <w:rFonts w:ascii="Arial Narrow" w:eastAsiaTheme="minorEastAsia" w:hAnsi="Arial Narrow" w:cs="Times New Roman"/>
          <w:lang w:eastAsia="pl-PL"/>
        </w:rPr>
        <w:t xml:space="preserve">- </w:t>
      </w:r>
      <w:r w:rsidR="00B65E9D" w:rsidRPr="00A02F1B">
        <w:rPr>
          <w:rFonts w:ascii="Arial Narrow" w:eastAsiaTheme="minorEastAsia" w:hAnsi="Arial Narrow" w:cs="Times New Roman"/>
          <w:lang w:eastAsia="pl-PL"/>
        </w:rPr>
        <w:t>Ustalenia Szczegółowe</w:t>
      </w:r>
      <w:r w:rsidR="001D3BE2" w:rsidRPr="00A02F1B">
        <w:rPr>
          <w:rFonts w:ascii="Arial Narrow" w:eastAsiaTheme="minorEastAsia" w:hAnsi="Arial Narrow" w:cs="Times New Roman"/>
          <w:lang w:eastAsia="pl-PL"/>
        </w:rPr>
        <w:t>.</w:t>
      </w:r>
    </w:p>
    <w:p w:rsidR="00B85936" w:rsidRPr="00A02F1B" w:rsidRDefault="00B85936" w:rsidP="007F1E9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eastAsiaTheme="minorEastAsia" w:hAnsi="Arial Narrow" w:cs="Times New Roman"/>
          <w:lang w:eastAsia="pl-PL"/>
        </w:rPr>
      </w:pPr>
    </w:p>
    <w:p w:rsidR="007C5D43" w:rsidRPr="00A02F1B" w:rsidRDefault="007C5D43" w:rsidP="007C5D43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 Narrow" w:eastAsiaTheme="minorEastAsia" w:hAnsi="Arial Narrow" w:cs="Times New Roman"/>
          <w:i/>
          <w:lang w:eastAsia="pl-PL"/>
        </w:rPr>
      </w:pPr>
      <w:r w:rsidRPr="00A02F1B">
        <w:rPr>
          <w:rFonts w:ascii="Arial Narrow" w:eastAsiaTheme="minorEastAsia" w:hAnsi="Arial Narrow" w:cs="Times New Roman"/>
          <w:i/>
          <w:lang w:eastAsia="pl-PL"/>
        </w:rPr>
        <w:lastRenderedPageBreak/>
        <w:t>7)</w:t>
      </w:r>
      <w:r w:rsidRPr="00A02F1B">
        <w:rPr>
          <w:rFonts w:ascii="Arial Narrow" w:eastAsiaTheme="minorEastAsia" w:hAnsi="Arial Narrow" w:cs="Times New Roman"/>
          <w:i/>
          <w:lang w:eastAsia="pl-PL"/>
        </w:rPr>
        <w:tab/>
        <w:t>prawo własności;</w:t>
      </w:r>
    </w:p>
    <w:p w:rsidR="00A30AF0" w:rsidRPr="00A02F1B" w:rsidRDefault="006C38E1" w:rsidP="007F1E9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eastAsiaTheme="minorEastAsia" w:hAnsi="Arial Narrow" w:cs="Times New Roman"/>
          <w:lang w:eastAsia="pl-PL"/>
        </w:rPr>
      </w:pPr>
      <w:r w:rsidRPr="00A02F1B">
        <w:rPr>
          <w:rFonts w:ascii="Arial Narrow" w:eastAsiaTheme="minorEastAsia" w:hAnsi="Arial Narrow" w:cs="Times New Roman"/>
          <w:lang w:eastAsia="pl-PL"/>
        </w:rPr>
        <w:t>P</w:t>
      </w:r>
      <w:r w:rsidR="008B5083" w:rsidRPr="00A02F1B">
        <w:rPr>
          <w:rFonts w:ascii="Arial Narrow" w:eastAsiaTheme="minorEastAsia" w:hAnsi="Arial Narrow" w:cs="Times New Roman"/>
          <w:lang w:eastAsia="pl-PL"/>
        </w:rPr>
        <w:t xml:space="preserve">rojekt planu sporządzany jest na terenach prywatnych oraz </w:t>
      </w:r>
      <w:r w:rsidR="0071529A" w:rsidRPr="00A02F1B">
        <w:rPr>
          <w:rFonts w:ascii="Arial Narrow" w:eastAsiaTheme="minorEastAsia" w:hAnsi="Arial Narrow" w:cs="Times New Roman"/>
          <w:lang w:eastAsia="pl-PL"/>
        </w:rPr>
        <w:t>gminnych</w:t>
      </w:r>
      <w:r w:rsidR="00B6309D" w:rsidRPr="00A02F1B">
        <w:rPr>
          <w:rFonts w:ascii="Arial Narrow" w:eastAsiaTheme="minorEastAsia" w:hAnsi="Arial Narrow" w:cs="Times New Roman"/>
          <w:lang w:eastAsia="pl-PL"/>
        </w:rPr>
        <w:t>.</w:t>
      </w:r>
    </w:p>
    <w:p w:rsidR="007C5D43" w:rsidRPr="00A02F1B" w:rsidRDefault="007C5D43" w:rsidP="007C5D43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 Narrow" w:eastAsiaTheme="minorEastAsia" w:hAnsi="Arial Narrow" w:cs="Times New Roman"/>
          <w:i/>
          <w:lang w:eastAsia="pl-PL"/>
        </w:rPr>
      </w:pPr>
      <w:r w:rsidRPr="00A02F1B">
        <w:rPr>
          <w:rFonts w:ascii="Arial Narrow" w:eastAsiaTheme="minorEastAsia" w:hAnsi="Arial Narrow" w:cs="Times New Roman"/>
          <w:i/>
          <w:lang w:eastAsia="pl-PL"/>
        </w:rPr>
        <w:t>8)</w:t>
      </w:r>
      <w:r w:rsidRPr="00A02F1B">
        <w:rPr>
          <w:rFonts w:ascii="Arial Narrow" w:eastAsiaTheme="minorEastAsia" w:hAnsi="Arial Narrow" w:cs="Times New Roman"/>
          <w:i/>
          <w:lang w:eastAsia="pl-PL"/>
        </w:rPr>
        <w:tab/>
        <w:t>potrzeby obronności i bezpieczeństwa państwa;</w:t>
      </w:r>
    </w:p>
    <w:p w:rsidR="00A30AF0" w:rsidRPr="00A02F1B" w:rsidRDefault="006C38E1" w:rsidP="007F1E9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eastAsiaTheme="minorEastAsia" w:hAnsi="Arial Narrow" w:cs="Times New Roman"/>
          <w:lang w:eastAsia="pl-PL"/>
        </w:rPr>
      </w:pPr>
      <w:r w:rsidRPr="00A02F1B">
        <w:rPr>
          <w:rFonts w:ascii="Arial Narrow" w:eastAsiaTheme="minorEastAsia" w:hAnsi="Arial Narrow" w:cs="Times New Roman"/>
          <w:lang w:eastAsia="pl-PL"/>
        </w:rPr>
        <w:t>N</w:t>
      </w:r>
      <w:r w:rsidR="001831E2" w:rsidRPr="00A02F1B">
        <w:rPr>
          <w:rFonts w:ascii="Arial Narrow" w:eastAsiaTheme="minorEastAsia" w:hAnsi="Arial Narrow" w:cs="Times New Roman"/>
          <w:lang w:eastAsia="pl-PL"/>
        </w:rPr>
        <w:t>ie dotyczy</w:t>
      </w:r>
      <w:r w:rsidR="008B5083" w:rsidRPr="00A02F1B">
        <w:rPr>
          <w:rFonts w:ascii="Arial Narrow" w:eastAsiaTheme="minorEastAsia" w:hAnsi="Arial Narrow" w:cs="Times New Roman"/>
          <w:lang w:eastAsia="pl-PL"/>
        </w:rPr>
        <w:t>.</w:t>
      </w:r>
    </w:p>
    <w:p w:rsidR="00A47B1A" w:rsidRPr="00A02F1B" w:rsidRDefault="007C5D43" w:rsidP="00BE0C58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 Narrow" w:eastAsiaTheme="minorEastAsia" w:hAnsi="Arial Narrow" w:cs="Times New Roman"/>
          <w:i/>
          <w:lang w:eastAsia="pl-PL"/>
        </w:rPr>
      </w:pPr>
      <w:r w:rsidRPr="00A02F1B">
        <w:rPr>
          <w:rFonts w:ascii="Arial Narrow" w:eastAsiaTheme="minorEastAsia" w:hAnsi="Arial Narrow" w:cs="Times New Roman"/>
          <w:i/>
          <w:lang w:eastAsia="pl-PL"/>
        </w:rPr>
        <w:t>9)</w:t>
      </w:r>
      <w:r w:rsidRPr="00A02F1B">
        <w:rPr>
          <w:rFonts w:ascii="Arial Narrow" w:eastAsiaTheme="minorEastAsia" w:hAnsi="Arial Narrow" w:cs="Times New Roman"/>
          <w:i/>
          <w:lang w:eastAsia="pl-PL"/>
        </w:rPr>
        <w:tab/>
        <w:t>potrzeby interesu publicznego;</w:t>
      </w:r>
    </w:p>
    <w:p w:rsidR="00BE0C58" w:rsidRPr="00A02F1B" w:rsidRDefault="006C38E1" w:rsidP="007F1E9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eastAsiaTheme="minorEastAsia" w:hAnsi="Arial Narrow" w:cs="Times New Roman"/>
          <w:lang w:eastAsia="pl-PL"/>
        </w:rPr>
      </w:pPr>
      <w:r w:rsidRPr="00A02F1B">
        <w:rPr>
          <w:rFonts w:ascii="Arial Narrow" w:eastAsiaTheme="minorEastAsia" w:hAnsi="Arial Narrow" w:cs="Times New Roman"/>
          <w:lang w:eastAsia="pl-PL"/>
        </w:rPr>
        <w:t>W</w:t>
      </w:r>
      <w:r w:rsidR="001831E2" w:rsidRPr="00A02F1B">
        <w:rPr>
          <w:rFonts w:ascii="Arial Narrow" w:eastAsiaTheme="minorEastAsia" w:hAnsi="Arial Narrow" w:cs="Times New Roman"/>
          <w:lang w:eastAsia="pl-PL"/>
        </w:rPr>
        <w:t xml:space="preserve">ymagania dotyczące zabezpieczenia potrzeb interesu publicznego ustalono w </w:t>
      </w:r>
      <w:r w:rsidR="00580BB6" w:rsidRPr="00A02F1B">
        <w:rPr>
          <w:rFonts w:ascii="Arial Narrow" w:hAnsi="Arial Narrow" w:cs="Times New Roman"/>
          <w:snapToGrid w:val="0"/>
        </w:rPr>
        <w:t>§</w:t>
      </w:r>
      <w:r w:rsidR="008B5083" w:rsidRPr="00A02F1B">
        <w:rPr>
          <w:rFonts w:ascii="Arial Narrow" w:hAnsi="Arial Narrow" w:cs="Times New Roman"/>
          <w:snapToGrid w:val="0"/>
        </w:rPr>
        <w:t>6</w:t>
      </w:r>
      <w:r w:rsidR="00DD2C21" w:rsidRPr="00A02F1B">
        <w:rPr>
          <w:rFonts w:ascii="Arial Narrow" w:hAnsi="Arial Narrow" w:cs="Times New Roman"/>
          <w:snapToGrid w:val="0"/>
        </w:rPr>
        <w:t>.</w:t>
      </w:r>
    </w:p>
    <w:p w:rsidR="007C5D43" w:rsidRPr="00A02F1B" w:rsidRDefault="007C5D43" w:rsidP="007C5D43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 Narrow" w:eastAsiaTheme="minorEastAsia" w:hAnsi="Arial Narrow" w:cs="Times New Roman"/>
          <w:i/>
          <w:lang w:eastAsia="pl-PL"/>
        </w:rPr>
      </w:pPr>
      <w:r w:rsidRPr="00A02F1B">
        <w:rPr>
          <w:rFonts w:ascii="Arial Narrow" w:eastAsiaTheme="minorEastAsia" w:hAnsi="Arial Narrow" w:cs="Times New Roman"/>
          <w:i/>
          <w:lang w:eastAsia="pl-PL"/>
        </w:rPr>
        <w:t>10)</w:t>
      </w:r>
      <w:r w:rsidRPr="00A02F1B">
        <w:rPr>
          <w:rFonts w:ascii="Arial Narrow" w:eastAsiaTheme="minorEastAsia" w:hAnsi="Arial Narrow" w:cs="Times New Roman"/>
          <w:i/>
          <w:lang w:eastAsia="pl-PL"/>
        </w:rPr>
        <w:tab/>
        <w:t>potrzeby w zakresie rozwoju infrastruktury technicznej, w szczególności sieci szerokopasmowych;</w:t>
      </w:r>
    </w:p>
    <w:p w:rsidR="00A30AF0" w:rsidRPr="00A02F1B" w:rsidRDefault="006C38E1" w:rsidP="007F1E9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Times New Roman"/>
        </w:rPr>
      </w:pPr>
      <w:r w:rsidRPr="00A02F1B">
        <w:rPr>
          <w:rFonts w:ascii="Arial Narrow" w:eastAsiaTheme="minorEastAsia" w:hAnsi="Arial Narrow" w:cs="Times New Roman"/>
          <w:lang w:eastAsia="pl-PL"/>
        </w:rPr>
        <w:t>W</w:t>
      </w:r>
      <w:r w:rsidR="001831E2" w:rsidRPr="00A02F1B">
        <w:rPr>
          <w:rFonts w:ascii="Arial Narrow" w:eastAsiaTheme="minorEastAsia" w:hAnsi="Arial Narrow" w:cs="Times New Roman"/>
          <w:lang w:eastAsia="pl-PL"/>
        </w:rPr>
        <w:t xml:space="preserve">ymagania dotyczące potrzeb w zakresie rozwoju infrastruktury technicznej zawarto w rozdziale </w:t>
      </w:r>
      <w:r w:rsidR="00355C08" w:rsidRPr="00A02F1B">
        <w:rPr>
          <w:rFonts w:ascii="Arial Narrow" w:eastAsiaTheme="minorEastAsia" w:hAnsi="Arial Narrow" w:cs="Times New Roman"/>
          <w:lang w:eastAsia="pl-PL"/>
        </w:rPr>
        <w:t>II §</w:t>
      </w:r>
      <w:r w:rsidR="00587D19" w:rsidRPr="00A02F1B">
        <w:rPr>
          <w:rFonts w:ascii="Arial Narrow" w:eastAsiaTheme="minorEastAsia" w:hAnsi="Arial Narrow" w:cs="Times New Roman"/>
          <w:lang w:eastAsia="pl-PL"/>
        </w:rPr>
        <w:t>7</w:t>
      </w:r>
      <w:r w:rsidR="001831E2" w:rsidRPr="00A02F1B">
        <w:rPr>
          <w:rFonts w:ascii="Arial Narrow" w:eastAsiaTheme="minorEastAsia" w:hAnsi="Arial Narrow" w:cs="Times New Roman"/>
          <w:lang w:eastAsia="pl-PL"/>
        </w:rPr>
        <w:t xml:space="preserve"> ustalając</w:t>
      </w:r>
      <w:r w:rsidR="007F1E94" w:rsidRPr="00A02F1B">
        <w:rPr>
          <w:rFonts w:ascii="Arial Narrow" w:eastAsiaTheme="minorEastAsia" w:hAnsi="Arial Narrow" w:cs="Times New Roman"/>
          <w:lang w:eastAsia="pl-PL"/>
        </w:rPr>
        <w:t xml:space="preserve"> </w:t>
      </w:r>
      <w:r w:rsidR="000320AE" w:rsidRPr="00A02F1B">
        <w:rPr>
          <w:rFonts w:ascii="Arial Narrow" w:hAnsi="Arial Narrow" w:cs="Times New Roman"/>
        </w:rPr>
        <w:t xml:space="preserve">dostępność komunikacyjną z terenów komunikacji publicznej </w:t>
      </w:r>
      <w:r w:rsidR="005D45C9" w:rsidRPr="00A02F1B">
        <w:rPr>
          <w:rFonts w:ascii="Arial Narrow" w:hAnsi="Arial Narrow" w:cs="Times New Roman"/>
        </w:rPr>
        <w:t>- drogi powiatowej</w:t>
      </w:r>
      <w:r w:rsidR="00587D19" w:rsidRPr="00A02F1B">
        <w:rPr>
          <w:rFonts w:ascii="Arial Narrow" w:hAnsi="Arial Narrow" w:cs="Times New Roman"/>
        </w:rPr>
        <w:t xml:space="preserve"> oraz</w:t>
      </w:r>
      <w:r w:rsidR="005D45C9" w:rsidRPr="00A02F1B">
        <w:rPr>
          <w:rFonts w:ascii="Arial Narrow" w:hAnsi="Arial Narrow" w:cs="Times New Roman"/>
        </w:rPr>
        <w:t xml:space="preserve"> </w:t>
      </w:r>
      <w:r w:rsidR="00587D19" w:rsidRPr="00A02F1B">
        <w:rPr>
          <w:rFonts w:ascii="Arial Narrow" w:hAnsi="Arial Narrow" w:cs="Times New Roman"/>
        </w:rPr>
        <w:t>dróg gminnych</w:t>
      </w:r>
      <w:r w:rsidR="00BE0C58" w:rsidRPr="00A02F1B">
        <w:rPr>
          <w:rFonts w:ascii="Arial Narrow" w:hAnsi="Arial Narrow" w:cs="Times New Roman"/>
        </w:rPr>
        <w:t>.</w:t>
      </w:r>
    </w:p>
    <w:p w:rsidR="007C5D43" w:rsidRPr="00A02F1B" w:rsidRDefault="007C5D43" w:rsidP="007C5D43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 Narrow" w:eastAsiaTheme="minorEastAsia" w:hAnsi="Arial Narrow" w:cs="Times New Roman"/>
          <w:i/>
          <w:lang w:eastAsia="pl-PL"/>
        </w:rPr>
      </w:pPr>
      <w:r w:rsidRPr="00A02F1B">
        <w:rPr>
          <w:rFonts w:ascii="Arial Narrow" w:eastAsiaTheme="minorEastAsia" w:hAnsi="Arial Narrow" w:cs="Times New Roman"/>
          <w:i/>
          <w:lang w:eastAsia="pl-PL"/>
        </w:rPr>
        <w:t>11)</w:t>
      </w:r>
      <w:r w:rsidRPr="00A02F1B">
        <w:rPr>
          <w:rFonts w:ascii="Arial Narrow" w:eastAsiaTheme="minorEastAsia" w:hAnsi="Arial Narrow" w:cs="Times New Roman"/>
          <w:i/>
          <w:lang w:eastAsia="pl-PL"/>
        </w:rPr>
        <w:tab/>
        <w:t xml:space="preserve"> zapewnienie udziału społeczeństwa w pracach nad studium uwarunkowań i kierunków zagospodarowania przestrzennego gminy, miejscowym planem zagospodarowania przestrzennego oraz planem zagospodarowania przestrzennego województwa, w tym przy użyciu środków komunikacji elektronicznej;</w:t>
      </w:r>
    </w:p>
    <w:p w:rsidR="00632EF7" w:rsidRPr="00A02F1B" w:rsidRDefault="006C38E1" w:rsidP="007F1E9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eastAsiaTheme="minorEastAsia" w:hAnsi="Arial Narrow" w:cs="Times New Roman"/>
          <w:lang w:eastAsia="pl-PL"/>
        </w:rPr>
      </w:pPr>
      <w:r w:rsidRPr="00A02F1B">
        <w:rPr>
          <w:rFonts w:ascii="Arial Narrow" w:eastAsiaTheme="minorEastAsia" w:hAnsi="Arial Narrow" w:cs="Times New Roman"/>
          <w:lang w:eastAsia="pl-PL"/>
        </w:rPr>
        <w:t>W</w:t>
      </w:r>
      <w:r w:rsidR="00632EF7" w:rsidRPr="00A02F1B">
        <w:rPr>
          <w:rFonts w:ascii="Arial Narrow" w:eastAsiaTheme="minorEastAsia" w:hAnsi="Arial Narrow" w:cs="Times New Roman"/>
          <w:lang w:eastAsia="pl-PL"/>
        </w:rPr>
        <w:t xml:space="preserve">ymagania dotyczące zapewnienia udziału społeczeństwa w pracach nad miejscowym planem zagospodarowania przestrzennego w tym przy użyciu środków komunikacji elektronicznej zostały zachowane poprzez odpowiednie treści komunikatów i ogłoszeń zarówno o przystąpieniu do sporządzenia </w:t>
      </w:r>
      <w:r w:rsidR="00D633F5" w:rsidRPr="00A02F1B">
        <w:rPr>
          <w:rFonts w:ascii="Arial Narrow" w:eastAsiaTheme="minorEastAsia" w:hAnsi="Arial Narrow" w:cs="Times New Roman"/>
          <w:lang w:eastAsia="pl-PL"/>
        </w:rPr>
        <w:t xml:space="preserve">zmiany </w:t>
      </w:r>
      <w:r w:rsidR="00632EF7" w:rsidRPr="00A02F1B">
        <w:rPr>
          <w:rFonts w:ascii="Arial Narrow" w:eastAsiaTheme="minorEastAsia" w:hAnsi="Arial Narrow" w:cs="Times New Roman"/>
          <w:lang w:eastAsia="pl-PL"/>
        </w:rPr>
        <w:t>miejscowego planu jak również o wyłożeniu proje</w:t>
      </w:r>
      <w:r w:rsidRPr="00A02F1B">
        <w:rPr>
          <w:rFonts w:ascii="Arial Narrow" w:eastAsiaTheme="minorEastAsia" w:hAnsi="Arial Narrow" w:cs="Times New Roman"/>
          <w:lang w:eastAsia="pl-PL"/>
        </w:rPr>
        <w:t>ktu</w:t>
      </w:r>
      <w:r w:rsidR="00D633F5" w:rsidRPr="00A02F1B">
        <w:rPr>
          <w:rFonts w:ascii="Arial Narrow" w:eastAsiaTheme="minorEastAsia" w:hAnsi="Arial Narrow" w:cs="Times New Roman"/>
          <w:lang w:eastAsia="pl-PL"/>
        </w:rPr>
        <w:t xml:space="preserve"> zmiany</w:t>
      </w:r>
      <w:r w:rsidRPr="00A02F1B">
        <w:rPr>
          <w:rFonts w:ascii="Arial Narrow" w:eastAsiaTheme="minorEastAsia" w:hAnsi="Arial Narrow" w:cs="Times New Roman"/>
          <w:lang w:eastAsia="pl-PL"/>
        </w:rPr>
        <w:t xml:space="preserve"> planu do publicznego wglądu;</w:t>
      </w:r>
    </w:p>
    <w:p w:rsidR="007C5D43" w:rsidRPr="00A02F1B" w:rsidRDefault="007C5D43" w:rsidP="007C5D43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 Narrow" w:eastAsiaTheme="minorEastAsia" w:hAnsi="Arial Narrow" w:cs="Times New Roman"/>
          <w:i/>
          <w:lang w:eastAsia="pl-PL"/>
        </w:rPr>
      </w:pPr>
      <w:r w:rsidRPr="00A02F1B">
        <w:rPr>
          <w:rFonts w:ascii="Arial Narrow" w:eastAsiaTheme="minorEastAsia" w:hAnsi="Arial Narrow" w:cs="Times New Roman"/>
          <w:i/>
          <w:lang w:eastAsia="pl-PL"/>
        </w:rPr>
        <w:t>12)</w:t>
      </w:r>
      <w:r w:rsidRPr="00A02F1B">
        <w:rPr>
          <w:rFonts w:ascii="Arial Narrow" w:eastAsiaTheme="minorEastAsia" w:hAnsi="Arial Narrow" w:cs="Times New Roman"/>
          <w:i/>
          <w:lang w:eastAsia="pl-PL"/>
        </w:rPr>
        <w:tab/>
        <w:t xml:space="preserve"> zachowanie jawności i przejrzystości procedur planistycznych;</w:t>
      </w:r>
    </w:p>
    <w:p w:rsidR="00A30AF0" w:rsidRPr="00A02F1B" w:rsidRDefault="006C38E1" w:rsidP="007F1E9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Times New Roman"/>
        </w:rPr>
      </w:pPr>
      <w:r w:rsidRPr="00A02F1B">
        <w:rPr>
          <w:rFonts w:ascii="Arial Narrow" w:eastAsiaTheme="minorEastAsia" w:hAnsi="Arial Narrow" w:cs="Times New Roman"/>
          <w:lang w:eastAsia="pl-PL"/>
        </w:rPr>
        <w:t>W</w:t>
      </w:r>
      <w:r w:rsidR="00632EF7" w:rsidRPr="00A02F1B">
        <w:rPr>
          <w:rFonts w:ascii="Arial Narrow" w:eastAsiaTheme="minorEastAsia" w:hAnsi="Arial Narrow" w:cs="Times New Roman"/>
          <w:lang w:eastAsia="pl-PL"/>
        </w:rPr>
        <w:t>ymagania dotyczące zachowania jawności i przejrzystości procedur planistycznych zapewniono poprzez zamieszczenie komunikatów i ogłoszeń zarówno o przystąpieniu do sporządzenia miejscowego planu jak również o wyłożeniu projektu</w:t>
      </w:r>
      <w:r w:rsidR="004E3191" w:rsidRPr="00A02F1B">
        <w:rPr>
          <w:rFonts w:ascii="Arial Narrow" w:eastAsiaTheme="minorEastAsia" w:hAnsi="Arial Narrow" w:cs="Times New Roman"/>
          <w:lang w:eastAsia="pl-PL"/>
        </w:rPr>
        <w:t xml:space="preserve"> </w:t>
      </w:r>
      <w:r w:rsidR="00632EF7" w:rsidRPr="00A02F1B">
        <w:rPr>
          <w:rFonts w:ascii="Arial Narrow" w:eastAsiaTheme="minorEastAsia" w:hAnsi="Arial Narrow" w:cs="Times New Roman"/>
          <w:lang w:eastAsia="pl-PL"/>
        </w:rPr>
        <w:t>planu do publicznego wglądu</w:t>
      </w:r>
      <w:r w:rsidR="00141737" w:rsidRPr="00A02F1B">
        <w:rPr>
          <w:rFonts w:ascii="Arial Narrow" w:eastAsiaTheme="minorEastAsia" w:hAnsi="Arial Narrow" w:cs="Times New Roman"/>
          <w:lang w:eastAsia="pl-PL"/>
        </w:rPr>
        <w:t xml:space="preserve"> w prasie </w:t>
      </w:r>
      <w:r w:rsidR="00141737" w:rsidRPr="00A02F1B">
        <w:rPr>
          <w:rFonts w:ascii="Arial Narrow" w:hAnsi="Arial Narrow" w:cs="Times New Roman"/>
        </w:rPr>
        <w:t xml:space="preserve">miejscowej oraz przez obwieszczenie </w:t>
      </w:r>
      <w:r w:rsidR="00B85936">
        <w:rPr>
          <w:rFonts w:ascii="Arial Narrow" w:hAnsi="Arial Narrow" w:cs="Times New Roman"/>
        </w:rPr>
        <w:br/>
      </w:r>
      <w:r w:rsidR="00141737" w:rsidRPr="00A02F1B">
        <w:rPr>
          <w:rFonts w:ascii="Arial Narrow" w:hAnsi="Arial Narrow" w:cs="Times New Roman"/>
        </w:rPr>
        <w:t xml:space="preserve">na tablicy ogłoszeń UM, na stronie </w:t>
      </w:r>
      <w:proofErr w:type="spellStart"/>
      <w:r w:rsidR="00141737" w:rsidRPr="00A02F1B">
        <w:rPr>
          <w:rFonts w:ascii="Arial Narrow" w:hAnsi="Arial Narrow" w:cs="Times New Roman"/>
        </w:rPr>
        <w:t>BIP-u</w:t>
      </w:r>
      <w:proofErr w:type="spellEnd"/>
      <w:r w:rsidR="00141737" w:rsidRPr="00A02F1B">
        <w:rPr>
          <w:rFonts w:ascii="Arial Narrow" w:hAnsi="Arial Narrow" w:cs="Times New Roman"/>
        </w:rPr>
        <w:t>, a także w sposób zwyczajowo przyjęty w danej miejscowości</w:t>
      </w:r>
      <w:r w:rsidRPr="00A02F1B">
        <w:rPr>
          <w:rFonts w:ascii="Arial Narrow" w:hAnsi="Arial Narrow" w:cs="Times New Roman"/>
        </w:rPr>
        <w:t>;</w:t>
      </w:r>
    </w:p>
    <w:p w:rsidR="007C5D43" w:rsidRPr="00A02F1B" w:rsidRDefault="007C5D43" w:rsidP="007C5D43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 Narrow" w:eastAsiaTheme="minorEastAsia" w:hAnsi="Arial Narrow" w:cs="Times New Roman"/>
          <w:i/>
          <w:lang w:eastAsia="pl-PL"/>
        </w:rPr>
      </w:pPr>
      <w:r w:rsidRPr="00A02F1B">
        <w:rPr>
          <w:rFonts w:ascii="Arial Narrow" w:eastAsiaTheme="minorEastAsia" w:hAnsi="Arial Narrow" w:cs="Times New Roman"/>
          <w:i/>
          <w:lang w:eastAsia="pl-PL"/>
        </w:rPr>
        <w:t>13)</w:t>
      </w:r>
      <w:r w:rsidRPr="00A02F1B">
        <w:rPr>
          <w:rFonts w:ascii="Arial Narrow" w:eastAsiaTheme="minorEastAsia" w:hAnsi="Arial Narrow" w:cs="Times New Roman"/>
          <w:i/>
          <w:lang w:eastAsia="pl-PL"/>
        </w:rPr>
        <w:tab/>
        <w:t xml:space="preserve"> potrzebę zapewnienia odpowiedniej ilości i jakości wody,</w:t>
      </w:r>
      <w:r w:rsidR="00141737" w:rsidRPr="00A02F1B">
        <w:rPr>
          <w:rFonts w:ascii="Arial Narrow" w:eastAsiaTheme="minorEastAsia" w:hAnsi="Arial Narrow" w:cs="Times New Roman"/>
          <w:i/>
          <w:lang w:eastAsia="pl-PL"/>
        </w:rPr>
        <w:t xml:space="preserve"> do celów zaopatrzenia ludności;</w:t>
      </w:r>
    </w:p>
    <w:p w:rsidR="00595408" w:rsidRPr="00A02F1B" w:rsidRDefault="006C38E1" w:rsidP="007F1E9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Times New Roman"/>
        </w:rPr>
      </w:pPr>
      <w:r w:rsidRPr="00A02F1B">
        <w:rPr>
          <w:rFonts w:ascii="Arial Narrow" w:eastAsiaTheme="minorEastAsia" w:hAnsi="Arial Narrow" w:cs="Times New Roman"/>
          <w:lang w:eastAsia="pl-PL"/>
        </w:rPr>
        <w:t>W</w:t>
      </w:r>
      <w:r w:rsidR="00141737" w:rsidRPr="00A02F1B">
        <w:rPr>
          <w:rFonts w:ascii="Arial Narrow" w:eastAsiaTheme="minorEastAsia" w:hAnsi="Arial Narrow" w:cs="Times New Roman"/>
          <w:lang w:eastAsia="pl-PL"/>
        </w:rPr>
        <w:t xml:space="preserve">ymagania dotyczące potrzeb zapewnienia odpowiedniej ilości i jakości wody, do celów zaopatrzenia ludności zawarto w rozdziale </w:t>
      </w:r>
      <w:r w:rsidR="00185B92" w:rsidRPr="00A02F1B">
        <w:rPr>
          <w:rFonts w:ascii="Arial Narrow" w:eastAsiaTheme="minorEastAsia" w:hAnsi="Arial Narrow" w:cs="Times New Roman"/>
          <w:lang w:eastAsia="pl-PL"/>
        </w:rPr>
        <w:t>I</w:t>
      </w:r>
      <w:r w:rsidR="004E3191" w:rsidRPr="00A02F1B">
        <w:rPr>
          <w:rFonts w:ascii="Arial Narrow" w:eastAsiaTheme="minorEastAsia" w:hAnsi="Arial Narrow" w:cs="Times New Roman"/>
          <w:lang w:eastAsia="pl-PL"/>
        </w:rPr>
        <w:t>I</w:t>
      </w:r>
      <w:r w:rsidR="00185B92" w:rsidRPr="00A02F1B">
        <w:rPr>
          <w:rFonts w:ascii="Arial Narrow" w:eastAsiaTheme="minorEastAsia" w:hAnsi="Arial Narrow" w:cs="Times New Roman"/>
          <w:lang w:eastAsia="pl-PL"/>
        </w:rPr>
        <w:t xml:space="preserve"> </w:t>
      </w:r>
      <w:r w:rsidR="00B85936">
        <w:rPr>
          <w:rFonts w:ascii="Arial Narrow" w:eastAsiaTheme="minorEastAsia" w:hAnsi="Arial Narrow" w:cs="Times New Roman"/>
          <w:lang w:eastAsia="pl-PL"/>
        </w:rPr>
        <w:t>-</w:t>
      </w:r>
      <w:r w:rsidR="00587D19" w:rsidRPr="00A02F1B">
        <w:rPr>
          <w:rFonts w:ascii="Arial Narrow" w:eastAsiaTheme="minorEastAsia" w:hAnsi="Arial Narrow" w:cs="Times New Roman"/>
          <w:lang w:eastAsia="pl-PL"/>
        </w:rPr>
        <w:t xml:space="preserve"> </w:t>
      </w:r>
      <w:r w:rsidR="002331D9" w:rsidRPr="00A02F1B">
        <w:rPr>
          <w:rFonts w:ascii="Arial Narrow" w:hAnsi="Arial Narrow" w:cs="Times New Roman"/>
        </w:rPr>
        <w:t xml:space="preserve">zaopatrzenie wodne do celów gaśniczych do zewnętrznego gaszenia pożarów oraz drogi pożarowe zapewniające swobodny dojazd do jednostek straży pożarnej w przypadku obiektów tego wymagających </w:t>
      </w:r>
      <w:r w:rsidR="00B85936">
        <w:rPr>
          <w:rFonts w:ascii="Arial Narrow" w:hAnsi="Arial Narrow" w:cs="Times New Roman"/>
        </w:rPr>
        <w:t>-</w:t>
      </w:r>
      <w:r w:rsidR="002331D9" w:rsidRPr="00A02F1B">
        <w:rPr>
          <w:rFonts w:ascii="Arial Narrow" w:hAnsi="Arial Narrow" w:cs="Times New Roman"/>
        </w:rPr>
        <w:t xml:space="preserve"> zgodnie z przepisami szczególnymi i odrębnymi.</w:t>
      </w:r>
    </w:p>
    <w:p w:rsidR="00405E68" w:rsidRPr="00A02F1B" w:rsidRDefault="00405E68" w:rsidP="002331D9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auto"/>
        <w:ind w:left="709" w:hanging="408"/>
        <w:jc w:val="both"/>
        <w:rPr>
          <w:rFonts w:ascii="Arial Narrow" w:hAnsi="Arial Narrow" w:cs="Times New Roman"/>
          <w:highlight w:val="yellow"/>
        </w:rPr>
      </w:pPr>
    </w:p>
    <w:p w:rsidR="00595408" w:rsidRPr="00A02F1B" w:rsidRDefault="00595408" w:rsidP="006C77A7">
      <w:pPr>
        <w:widowControl w:val="0"/>
        <w:tabs>
          <w:tab w:val="left" w:pos="360"/>
          <w:tab w:val="left" w:pos="1418"/>
        </w:tabs>
        <w:spacing w:after="0" w:line="240" w:lineRule="auto"/>
        <w:jc w:val="both"/>
        <w:rPr>
          <w:rFonts w:ascii="Arial Narrow" w:hAnsi="Arial Narrow" w:cs="Times New Roman"/>
          <w:u w:val="single"/>
        </w:rPr>
      </w:pPr>
      <w:r w:rsidRPr="00A02F1B">
        <w:rPr>
          <w:rFonts w:ascii="Arial Narrow" w:hAnsi="Arial Narrow" w:cs="Times New Roman"/>
          <w:u w:val="single"/>
        </w:rPr>
        <w:t xml:space="preserve">Sposób realizacji wymogów wynikających z art. </w:t>
      </w:r>
      <w:r w:rsidR="00785B2B" w:rsidRPr="00A02F1B">
        <w:rPr>
          <w:rFonts w:ascii="Arial Narrow" w:hAnsi="Arial Narrow" w:cs="Times New Roman"/>
          <w:u w:val="single"/>
        </w:rPr>
        <w:t xml:space="preserve">1 ust. </w:t>
      </w:r>
      <w:r w:rsidRPr="00A02F1B">
        <w:rPr>
          <w:rFonts w:ascii="Arial Narrow" w:hAnsi="Arial Narrow" w:cs="Times New Roman"/>
          <w:u w:val="single"/>
        </w:rPr>
        <w:t>3:</w:t>
      </w:r>
    </w:p>
    <w:p w:rsidR="007C5D43" w:rsidRPr="00A02F1B" w:rsidRDefault="007C5D43" w:rsidP="007F1E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Times New Roman"/>
          <w:i/>
          <w:lang w:eastAsia="pl-PL"/>
        </w:rPr>
      </w:pPr>
      <w:r w:rsidRPr="00A02F1B">
        <w:rPr>
          <w:rFonts w:ascii="Arial Narrow" w:eastAsiaTheme="minorEastAsia" w:hAnsi="Arial Narrow" w:cs="Times New Roman"/>
          <w:i/>
          <w:lang w:eastAsia="pl-PL"/>
        </w:rPr>
        <w:t>Ustalając przeznaczenie terenu lub określając potencjalny sposób zagospodarowania i korzystania z terenu, organ waży interes publiczny i interesy prywatne, w tym zgłaszane</w:t>
      </w:r>
      <w:r w:rsidR="00B85936">
        <w:rPr>
          <w:rFonts w:ascii="Arial Narrow" w:eastAsiaTheme="minorEastAsia" w:hAnsi="Arial Narrow" w:cs="Times New Roman"/>
          <w:i/>
          <w:lang w:eastAsia="pl-PL"/>
        </w:rPr>
        <w:t xml:space="preserve"> </w:t>
      </w:r>
      <w:r w:rsidRPr="00A02F1B">
        <w:rPr>
          <w:rFonts w:ascii="Arial Narrow" w:eastAsiaTheme="minorEastAsia" w:hAnsi="Arial Narrow" w:cs="Times New Roman"/>
          <w:i/>
          <w:lang w:eastAsia="pl-PL"/>
        </w:rPr>
        <w:t>w postaci wniosków i uwag, zmierzające do ochrony istniejącego stanu zagospodarowania terenu, jak i zmian w zakresie jego zagospodarowania, a także an</w:t>
      </w:r>
      <w:r w:rsidR="00CE73C4" w:rsidRPr="00A02F1B">
        <w:rPr>
          <w:rFonts w:ascii="Arial Narrow" w:eastAsiaTheme="minorEastAsia" w:hAnsi="Arial Narrow" w:cs="Times New Roman"/>
          <w:i/>
          <w:lang w:eastAsia="pl-PL"/>
        </w:rPr>
        <w:t xml:space="preserve">alizy ekonomiczne, środowiskowe </w:t>
      </w:r>
      <w:r w:rsidRPr="00A02F1B">
        <w:rPr>
          <w:rFonts w:ascii="Arial Narrow" w:eastAsiaTheme="minorEastAsia" w:hAnsi="Arial Narrow" w:cs="Times New Roman"/>
          <w:i/>
          <w:lang w:eastAsia="pl-PL"/>
        </w:rPr>
        <w:t>i społeczne.</w:t>
      </w:r>
    </w:p>
    <w:p w:rsidR="00405E68" w:rsidRPr="00A02F1B" w:rsidRDefault="008B5083" w:rsidP="007F1E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Times New Roman"/>
          <w:lang w:eastAsia="pl-PL"/>
        </w:rPr>
      </w:pPr>
      <w:r w:rsidRPr="00A02F1B">
        <w:rPr>
          <w:rFonts w:ascii="Arial Narrow" w:eastAsiaTheme="minorEastAsia" w:hAnsi="Arial Narrow" w:cs="Times New Roman"/>
          <w:lang w:eastAsia="pl-PL"/>
        </w:rPr>
        <w:t xml:space="preserve">Potrzeba sporządzenia zmiany przedmiotowego planu wynika z analizy i oceny potrzeb inwestycyjnych. </w:t>
      </w:r>
      <w:r w:rsidR="00587D19" w:rsidRPr="00A02F1B">
        <w:rPr>
          <w:rFonts w:ascii="Arial Narrow" w:eastAsiaTheme="minorEastAsia" w:hAnsi="Arial Narrow" w:cs="Times New Roman"/>
          <w:lang w:eastAsia="pl-PL"/>
        </w:rPr>
        <w:t>Uchwalenie przedmiotowego</w:t>
      </w:r>
      <w:r w:rsidRPr="00A02F1B">
        <w:rPr>
          <w:rFonts w:ascii="Arial Narrow" w:eastAsiaTheme="minorEastAsia" w:hAnsi="Arial Narrow" w:cs="Times New Roman"/>
          <w:lang w:eastAsia="pl-PL"/>
        </w:rPr>
        <w:t xml:space="preserve"> plan</w:t>
      </w:r>
      <w:r w:rsidR="00587D19" w:rsidRPr="00A02F1B">
        <w:rPr>
          <w:rFonts w:ascii="Arial Narrow" w:eastAsiaTheme="minorEastAsia" w:hAnsi="Arial Narrow" w:cs="Times New Roman"/>
          <w:lang w:eastAsia="pl-PL"/>
        </w:rPr>
        <w:t>u</w:t>
      </w:r>
      <w:r w:rsidRPr="00A02F1B">
        <w:rPr>
          <w:rFonts w:ascii="Arial Narrow" w:eastAsiaTheme="minorEastAsia" w:hAnsi="Arial Narrow" w:cs="Times New Roman"/>
          <w:lang w:eastAsia="pl-PL"/>
        </w:rPr>
        <w:t xml:space="preserve"> jest zatem uzasadniona w sensie ekonomicznym </w:t>
      </w:r>
      <w:r w:rsidR="00587D19" w:rsidRPr="00A02F1B">
        <w:rPr>
          <w:rFonts w:ascii="Arial Narrow" w:eastAsiaTheme="minorEastAsia" w:hAnsi="Arial Narrow" w:cs="Times New Roman"/>
          <w:lang w:eastAsia="pl-PL"/>
        </w:rPr>
        <w:t xml:space="preserve">i </w:t>
      </w:r>
      <w:r w:rsidRPr="00A02F1B">
        <w:rPr>
          <w:rFonts w:ascii="Arial Narrow" w:eastAsiaTheme="minorEastAsia" w:hAnsi="Arial Narrow" w:cs="Times New Roman"/>
          <w:lang w:eastAsia="pl-PL"/>
        </w:rPr>
        <w:t>społecznym.</w:t>
      </w:r>
    </w:p>
    <w:p w:rsidR="00595408" w:rsidRPr="00A02F1B" w:rsidRDefault="00595408" w:rsidP="00405E68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auto"/>
        <w:ind w:left="709" w:firstLine="299"/>
        <w:jc w:val="both"/>
        <w:rPr>
          <w:rFonts w:ascii="Arial Narrow" w:eastAsiaTheme="minorEastAsia" w:hAnsi="Arial Narrow" w:cs="Times New Roman"/>
          <w:highlight w:val="yellow"/>
          <w:lang w:eastAsia="pl-PL"/>
        </w:rPr>
      </w:pPr>
    </w:p>
    <w:p w:rsidR="00504B18" w:rsidRPr="00A02F1B" w:rsidRDefault="00504B18" w:rsidP="00405E68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auto"/>
        <w:ind w:left="709" w:firstLine="299"/>
        <w:jc w:val="both"/>
        <w:rPr>
          <w:rFonts w:ascii="Arial Narrow" w:eastAsiaTheme="minorEastAsia" w:hAnsi="Arial Narrow" w:cs="Times New Roman"/>
          <w:highlight w:val="yellow"/>
          <w:lang w:eastAsia="pl-PL"/>
        </w:rPr>
      </w:pPr>
    </w:p>
    <w:p w:rsidR="007B14CD" w:rsidRPr="00A02F1B" w:rsidRDefault="007B14CD" w:rsidP="007B14CD">
      <w:pPr>
        <w:widowControl w:val="0"/>
        <w:tabs>
          <w:tab w:val="left" w:pos="360"/>
        </w:tabs>
        <w:spacing w:after="0" w:line="240" w:lineRule="auto"/>
        <w:jc w:val="both"/>
        <w:rPr>
          <w:rFonts w:ascii="Arial Narrow" w:hAnsi="Arial Narrow" w:cs="Times New Roman"/>
          <w:u w:val="single"/>
        </w:rPr>
      </w:pPr>
      <w:r w:rsidRPr="00A02F1B">
        <w:rPr>
          <w:rFonts w:ascii="Arial Narrow" w:hAnsi="Arial Narrow" w:cs="Times New Roman"/>
          <w:u w:val="single"/>
        </w:rPr>
        <w:t>Sposób realizacji wymogów wynikających z art.</w:t>
      </w:r>
      <w:r w:rsidR="005A1063" w:rsidRPr="00A02F1B">
        <w:rPr>
          <w:rFonts w:ascii="Arial Narrow" w:hAnsi="Arial Narrow" w:cs="Times New Roman"/>
          <w:u w:val="single"/>
        </w:rPr>
        <w:t>1 ust</w:t>
      </w:r>
      <w:r w:rsidRPr="00A02F1B">
        <w:rPr>
          <w:rFonts w:ascii="Arial Narrow" w:hAnsi="Arial Narrow" w:cs="Times New Roman"/>
          <w:u w:val="single"/>
        </w:rPr>
        <w:t xml:space="preserve"> 4:</w:t>
      </w:r>
    </w:p>
    <w:p w:rsidR="007C5D43" w:rsidRPr="00A02F1B" w:rsidRDefault="007C5D43" w:rsidP="007F1E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Times New Roman"/>
          <w:i/>
          <w:lang w:eastAsia="pl-PL"/>
        </w:rPr>
      </w:pPr>
      <w:r w:rsidRPr="00A02F1B">
        <w:rPr>
          <w:rFonts w:ascii="Arial Narrow" w:eastAsiaTheme="minorEastAsia" w:hAnsi="Arial Narrow" w:cs="Times New Roman"/>
          <w:i/>
          <w:lang w:eastAsia="pl-PL"/>
        </w:rPr>
        <w:t>W przypadku sytuowania nowej zabudowy, uwzględnienie wymagań ładu przestrzennego, efektywnego gospodarowania przestrzenią oraz walorów ekonomicznych przestrzeni następuje poprzez:</w:t>
      </w:r>
    </w:p>
    <w:p w:rsidR="007C5D43" w:rsidRPr="00A02F1B" w:rsidRDefault="007C5D43" w:rsidP="007C5D43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 Narrow" w:eastAsiaTheme="minorEastAsia" w:hAnsi="Arial Narrow" w:cs="Times New Roman"/>
          <w:i/>
          <w:lang w:eastAsia="pl-PL"/>
        </w:rPr>
      </w:pPr>
      <w:r w:rsidRPr="00A02F1B">
        <w:rPr>
          <w:rFonts w:ascii="Arial Narrow" w:eastAsiaTheme="minorEastAsia" w:hAnsi="Arial Narrow" w:cs="Times New Roman"/>
          <w:i/>
          <w:lang w:eastAsia="pl-PL"/>
        </w:rPr>
        <w:t>1)</w:t>
      </w:r>
      <w:r w:rsidRPr="00A02F1B">
        <w:rPr>
          <w:rFonts w:ascii="Arial Narrow" w:eastAsiaTheme="minorEastAsia" w:hAnsi="Arial Narrow" w:cs="Times New Roman"/>
          <w:i/>
          <w:lang w:eastAsia="pl-PL"/>
        </w:rPr>
        <w:tab/>
        <w:t>kształtowanie struktur przestrzennyc</w:t>
      </w:r>
      <w:r w:rsidR="005A1063" w:rsidRPr="00A02F1B">
        <w:rPr>
          <w:rFonts w:ascii="Arial Narrow" w:eastAsiaTheme="minorEastAsia" w:hAnsi="Arial Narrow" w:cs="Times New Roman"/>
          <w:i/>
          <w:lang w:eastAsia="pl-PL"/>
        </w:rPr>
        <w:t xml:space="preserve">h przy uwzględnieniu dążenia do </w:t>
      </w:r>
      <w:r w:rsidRPr="00A02F1B">
        <w:rPr>
          <w:rFonts w:ascii="Arial Narrow" w:eastAsiaTheme="minorEastAsia" w:hAnsi="Arial Narrow" w:cs="Times New Roman"/>
          <w:i/>
          <w:lang w:eastAsia="pl-PL"/>
        </w:rPr>
        <w:t>minimalizowania transportochłonności układu przestrzennego;</w:t>
      </w:r>
    </w:p>
    <w:p w:rsidR="00587D19" w:rsidRPr="00A02F1B" w:rsidRDefault="008B5083" w:rsidP="007F1E94">
      <w:pPr>
        <w:pStyle w:val="Tekstpodstawowywcity"/>
        <w:suppressAutoHyphens w:val="0"/>
        <w:spacing w:line="240" w:lineRule="auto"/>
        <w:ind w:left="426" w:firstLine="0"/>
        <w:rPr>
          <w:rFonts w:ascii="Arial Narrow" w:hAnsi="Arial Narrow" w:cs="Times New Roman"/>
          <w:bCs w:val="0"/>
          <w:sz w:val="22"/>
          <w:szCs w:val="22"/>
        </w:rPr>
      </w:pPr>
      <w:r w:rsidRPr="00A02F1B">
        <w:rPr>
          <w:rFonts w:ascii="Arial Narrow" w:hAnsi="Arial Narrow" w:cs="Times New Roman"/>
          <w:bCs w:val="0"/>
          <w:sz w:val="22"/>
          <w:szCs w:val="22"/>
        </w:rPr>
        <w:t xml:space="preserve">Poprzez ustalenie przestrzeni publicznej - </w:t>
      </w:r>
      <w:r w:rsidR="00587D19" w:rsidRPr="00A02F1B">
        <w:rPr>
          <w:rFonts w:ascii="Arial Narrow" w:hAnsi="Arial Narrow" w:cs="Times New Roman"/>
          <w:bCs w:val="0"/>
          <w:sz w:val="22"/>
          <w:szCs w:val="22"/>
        </w:rPr>
        <w:t>drogi powiatowej</w:t>
      </w:r>
      <w:r w:rsidR="00B85936">
        <w:rPr>
          <w:rFonts w:ascii="Arial Narrow" w:hAnsi="Arial Narrow" w:cs="Times New Roman"/>
          <w:bCs w:val="0"/>
          <w:sz w:val="22"/>
          <w:szCs w:val="22"/>
        </w:rPr>
        <w:t xml:space="preserve"> /zbiorczej</w:t>
      </w:r>
      <w:r w:rsidR="00EB25BF" w:rsidRPr="00A02F1B">
        <w:rPr>
          <w:rFonts w:ascii="Arial Narrow" w:hAnsi="Arial Narrow" w:cs="Times New Roman"/>
          <w:bCs w:val="0"/>
          <w:sz w:val="22"/>
          <w:szCs w:val="22"/>
        </w:rPr>
        <w:t>,</w:t>
      </w:r>
      <w:r w:rsidR="00587D19" w:rsidRPr="00A02F1B">
        <w:rPr>
          <w:rFonts w:ascii="Arial Narrow" w:hAnsi="Arial Narrow" w:cs="Times New Roman"/>
          <w:bCs w:val="0"/>
          <w:sz w:val="22"/>
          <w:szCs w:val="22"/>
        </w:rPr>
        <w:t xml:space="preserve"> oznaczon</w:t>
      </w:r>
      <w:r w:rsidR="00EB25BF" w:rsidRPr="00A02F1B">
        <w:rPr>
          <w:rFonts w:ascii="Arial Narrow" w:hAnsi="Arial Narrow" w:cs="Times New Roman"/>
          <w:bCs w:val="0"/>
          <w:sz w:val="22"/>
          <w:szCs w:val="22"/>
        </w:rPr>
        <w:t>ej</w:t>
      </w:r>
      <w:r w:rsidR="00587D19" w:rsidRPr="00A02F1B">
        <w:rPr>
          <w:rFonts w:ascii="Arial Narrow" w:hAnsi="Arial Narrow" w:cs="Times New Roman"/>
          <w:bCs w:val="0"/>
          <w:sz w:val="22"/>
          <w:szCs w:val="22"/>
        </w:rPr>
        <w:t xml:space="preserve"> </w:t>
      </w:r>
      <w:r w:rsidR="00B85936">
        <w:rPr>
          <w:rFonts w:ascii="Arial Narrow" w:hAnsi="Arial Narrow" w:cs="Times New Roman"/>
          <w:bCs w:val="0"/>
          <w:sz w:val="22"/>
          <w:szCs w:val="22"/>
        </w:rPr>
        <w:t>na rysunku planu symbolem 29KDz</w:t>
      </w:r>
      <w:r w:rsidR="00587D19" w:rsidRPr="00A02F1B">
        <w:rPr>
          <w:rFonts w:ascii="Arial Narrow" w:hAnsi="Arial Narrow" w:cs="Times New Roman"/>
          <w:bCs w:val="0"/>
          <w:sz w:val="22"/>
          <w:szCs w:val="22"/>
        </w:rPr>
        <w:t xml:space="preserve">, </w:t>
      </w:r>
      <w:r w:rsidR="00B85936">
        <w:rPr>
          <w:rFonts w:ascii="Arial Narrow" w:hAnsi="Arial Narrow" w:cs="Times New Roman"/>
          <w:bCs w:val="0"/>
          <w:sz w:val="22"/>
          <w:szCs w:val="22"/>
        </w:rPr>
        <w:t xml:space="preserve">drogi powiatowej /lokalnej, oznaczonej na rysunku planu symbolem 30KDl, </w:t>
      </w:r>
      <w:r w:rsidR="00587D19" w:rsidRPr="00A02F1B">
        <w:rPr>
          <w:rFonts w:ascii="Arial Narrow" w:hAnsi="Arial Narrow" w:cs="Times New Roman"/>
          <w:bCs w:val="0"/>
          <w:sz w:val="22"/>
          <w:szCs w:val="22"/>
        </w:rPr>
        <w:t>dr</w:t>
      </w:r>
      <w:r w:rsidR="00EB25BF" w:rsidRPr="00A02F1B">
        <w:rPr>
          <w:rFonts w:ascii="Arial Narrow" w:hAnsi="Arial Narrow" w:cs="Times New Roman"/>
          <w:bCs w:val="0"/>
          <w:sz w:val="22"/>
          <w:szCs w:val="22"/>
        </w:rPr>
        <w:t>óg</w:t>
      </w:r>
      <w:r w:rsidR="00587D19" w:rsidRPr="00A02F1B">
        <w:rPr>
          <w:rFonts w:ascii="Arial Narrow" w:hAnsi="Arial Narrow" w:cs="Times New Roman"/>
          <w:bCs w:val="0"/>
          <w:sz w:val="22"/>
          <w:szCs w:val="22"/>
        </w:rPr>
        <w:t xml:space="preserve"> gminn</w:t>
      </w:r>
      <w:r w:rsidR="00EB25BF" w:rsidRPr="00A02F1B">
        <w:rPr>
          <w:rFonts w:ascii="Arial Narrow" w:hAnsi="Arial Narrow" w:cs="Times New Roman"/>
          <w:bCs w:val="0"/>
          <w:sz w:val="22"/>
          <w:szCs w:val="22"/>
        </w:rPr>
        <w:t>ych, oznaczon</w:t>
      </w:r>
      <w:r w:rsidR="00B85936">
        <w:rPr>
          <w:rFonts w:ascii="Arial Narrow" w:hAnsi="Arial Narrow" w:cs="Times New Roman"/>
          <w:bCs w:val="0"/>
          <w:sz w:val="22"/>
          <w:szCs w:val="22"/>
        </w:rPr>
        <w:t xml:space="preserve">ych na rysunku planu symbolami </w:t>
      </w:r>
      <w:r w:rsidR="00F720DB">
        <w:rPr>
          <w:rFonts w:ascii="Arial Narrow" w:hAnsi="Arial Narrow" w:cs="Times New Roman"/>
          <w:bCs w:val="0"/>
          <w:sz w:val="22"/>
          <w:szCs w:val="22"/>
        </w:rPr>
        <w:t>31</w:t>
      </w:r>
      <w:r w:rsidR="00EB25BF" w:rsidRPr="00A02F1B">
        <w:rPr>
          <w:rFonts w:ascii="Arial Narrow" w:hAnsi="Arial Narrow" w:cs="Times New Roman"/>
          <w:bCs w:val="0"/>
          <w:sz w:val="22"/>
          <w:szCs w:val="22"/>
        </w:rPr>
        <w:t>KDd</w:t>
      </w:r>
      <w:r w:rsidR="00F720DB">
        <w:rPr>
          <w:rFonts w:ascii="Arial Narrow" w:hAnsi="Arial Narrow" w:cs="Times New Roman"/>
          <w:bCs w:val="0"/>
          <w:sz w:val="22"/>
          <w:szCs w:val="22"/>
        </w:rPr>
        <w:t xml:space="preserve"> - 33KDd</w:t>
      </w:r>
      <w:r w:rsidR="00587D19" w:rsidRPr="00A02F1B">
        <w:rPr>
          <w:rFonts w:ascii="Arial Narrow" w:hAnsi="Arial Narrow" w:cs="Times New Roman"/>
          <w:bCs w:val="0"/>
          <w:sz w:val="22"/>
          <w:szCs w:val="22"/>
        </w:rPr>
        <w:t>.</w:t>
      </w:r>
    </w:p>
    <w:p w:rsidR="007C5D43" w:rsidRPr="00A02F1B" w:rsidRDefault="005D45C9" w:rsidP="007C5D43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 Narrow" w:eastAsiaTheme="minorEastAsia" w:hAnsi="Arial Narrow" w:cs="Times New Roman"/>
          <w:i/>
          <w:lang w:eastAsia="pl-PL"/>
        </w:rPr>
      </w:pPr>
      <w:r w:rsidRPr="00A02F1B">
        <w:rPr>
          <w:rFonts w:ascii="Arial Narrow" w:eastAsiaTheme="minorEastAsia" w:hAnsi="Arial Narrow" w:cs="Times New Roman"/>
          <w:i/>
          <w:lang w:eastAsia="pl-PL"/>
        </w:rPr>
        <w:t>2</w:t>
      </w:r>
      <w:r w:rsidR="007C5D43" w:rsidRPr="00A02F1B">
        <w:rPr>
          <w:rFonts w:ascii="Arial Narrow" w:eastAsiaTheme="minorEastAsia" w:hAnsi="Arial Narrow" w:cs="Times New Roman"/>
          <w:i/>
          <w:lang w:eastAsia="pl-PL"/>
        </w:rPr>
        <w:t>)</w:t>
      </w:r>
      <w:r w:rsidR="007C5D43" w:rsidRPr="00A02F1B">
        <w:rPr>
          <w:rFonts w:ascii="Arial Narrow" w:eastAsiaTheme="minorEastAsia" w:hAnsi="Arial Narrow" w:cs="Times New Roman"/>
          <w:i/>
          <w:lang w:eastAsia="pl-PL"/>
        </w:rPr>
        <w:tab/>
        <w:t>zapewnianie rozwiązań przestrzennych, ułatwiających przemieszczanie się pieszych i rowerzystów;</w:t>
      </w:r>
    </w:p>
    <w:p w:rsidR="00EB25BF" w:rsidRPr="00A02F1B" w:rsidRDefault="00EB25BF" w:rsidP="00EB25BF">
      <w:pPr>
        <w:pStyle w:val="Tekstpodstawowywcity"/>
        <w:suppressAutoHyphens w:val="0"/>
        <w:spacing w:line="240" w:lineRule="auto"/>
        <w:ind w:left="426" w:firstLine="0"/>
        <w:rPr>
          <w:rFonts w:ascii="Arial Narrow" w:hAnsi="Arial Narrow" w:cs="Times New Roman"/>
          <w:bCs w:val="0"/>
          <w:sz w:val="22"/>
          <w:szCs w:val="22"/>
        </w:rPr>
      </w:pPr>
      <w:r w:rsidRPr="00A02F1B">
        <w:rPr>
          <w:rFonts w:ascii="Arial Narrow" w:hAnsi="Arial Narrow" w:cs="Times New Roman"/>
          <w:bCs w:val="0"/>
          <w:sz w:val="22"/>
          <w:szCs w:val="22"/>
        </w:rPr>
        <w:t xml:space="preserve">Poprzez ustalenie przestrzeni publicznej - </w:t>
      </w:r>
      <w:r w:rsidR="00F720DB" w:rsidRPr="00A02F1B">
        <w:rPr>
          <w:rFonts w:ascii="Arial Narrow" w:hAnsi="Arial Narrow" w:cs="Times New Roman"/>
          <w:bCs w:val="0"/>
          <w:sz w:val="22"/>
          <w:szCs w:val="22"/>
        </w:rPr>
        <w:t>drogi powiatowej</w:t>
      </w:r>
      <w:r w:rsidR="00F720DB">
        <w:rPr>
          <w:rFonts w:ascii="Arial Narrow" w:hAnsi="Arial Narrow" w:cs="Times New Roman"/>
          <w:bCs w:val="0"/>
          <w:sz w:val="22"/>
          <w:szCs w:val="22"/>
        </w:rPr>
        <w:t xml:space="preserve"> /zbiorczej</w:t>
      </w:r>
      <w:r w:rsidR="00F720DB" w:rsidRPr="00A02F1B">
        <w:rPr>
          <w:rFonts w:ascii="Arial Narrow" w:hAnsi="Arial Narrow" w:cs="Times New Roman"/>
          <w:bCs w:val="0"/>
          <w:sz w:val="22"/>
          <w:szCs w:val="22"/>
        </w:rPr>
        <w:t xml:space="preserve">, oznaczonej </w:t>
      </w:r>
      <w:r w:rsidR="00F720DB">
        <w:rPr>
          <w:rFonts w:ascii="Arial Narrow" w:hAnsi="Arial Narrow" w:cs="Times New Roman"/>
          <w:bCs w:val="0"/>
          <w:sz w:val="22"/>
          <w:szCs w:val="22"/>
        </w:rPr>
        <w:t>na rysunku planu symbolem 29KDz</w:t>
      </w:r>
      <w:r w:rsidR="00F720DB" w:rsidRPr="00A02F1B">
        <w:rPr>
          <w:rFonts w:ascii="Arial Narrow" w:hAnsi="Arial Narrow" w:cs="Times New Roman"/>
          <w:bCs w:val="0"/>
          <w:sz w:val="22"/>
          <w:szCs w:val="22"/>
        </w:rPr>
        <w:t xml:space="preserve">, </w:t>
      </w:r>
      <w:r w:rsidR="00F720DB">
        <w:rPr>
          <w:rFonts w:ascii="Arial Narrow" w:hAnsi="Arial Narrow" w:cs="Times New Roman"/>
          <w:bCs w:val="0"/>
          <w:sz w:val="22"/>
          <w:szCs w:val="22"/>
        </w:rPr>
        <w:t xml:space="preserve">drogi powiatowej /lokalnej, oznaczonej na rysunku planu symbolem 30KDl, </w:t>
      </w:r>
      <w:r w:rsidR="00F720DB" w:rsidRPr="00A02F1B">
        <w:rPr>
          <w:rFonts w:ascii="Arial Narrow" w:hAnsi="Arial Narrow" w:cs="Times New Roman"/>
          <w:bCs w:val="0"/>
          <w:sz w:val="22"/>
          <w:szCs w:val="22"/>
        </w:rPr>
        <w:t>dróg gminnych, oznaczon</w:t>
      </w:r>
      <w:r w:rsidR="00F720DB">
        <w:rPr>
          <w:rFonts w:ascii="Arial Narrow" w:hAnsi="Arial Narrow" w:cs="Times New Roman"/>
          <w:bCs w:val="0"/>
          <w:sz w:val="22"/>
          <w:szCs w:val="22"/>
        </w:rPr>
        <w:t>ych na rysunku planu symbolami 31</w:t>
      </w:r>
      <w:r w:rsidR="00F720DB" w:rsidRPr="00A02F1B">
        <w:rPr>
          <w:rFonts w:ascii="Arial Narrow" w:hAnsi="Arial Narrow" w:cs="Times New Roman"/>
          <w:bCs w:val="0"/>
          <w:sz w:val="22"/>
          <w:szCs w:val="22"/>
        </w:rPr>
        <w:t>KDd</w:t>
      </w:r>
      <w:r w:rsidR="00F720DB">
        <w:rPr>
          <w:rFonts w:ascii="Arial Narrow" w:hAnsi="Arial Narrow" w:cs="Times New Roman"/>
          <w:bCs w:val="0"/>
          <w:sz w:val="22"/>
          <w:szCs w:val="22"/>
        </w:rPr>
        <w:t xml:space="preserve"> - 33KDd</w:t>
      </w:r>
      <w:r w:rsidR="00F720DB" w:rsidRPr="00A02F1B">
        <w:rPr>
          <w:rFonts w:ascii="Arial Narrow" w:hAnsi="Arial Narrow" w:cs="Times New Roman"/>
          <w:bCs w:val="0"/>
          <w:sz w:val="22"/>
          <w:szCs w:val="22"/>
        </w:rPr>
        <w:t>.</w:t>
      </w:r>
      <w:r w:rsidRPr="00A02F1B">
        <w:rPr>
          <w:rFonts w:ascii="Arial Narrow" w:hAnsi="Arial Narrow" w:cs="Times New Roman"/>
          <w:bCs w:val="0"/>
          <w:sz w:val="22"/>
          <w:szCs w:val="22"/>
        </w:rPr>
        <w:t>.</w:t>
      </w:r>
    </w:p>
    <w:p w:rsidR="007C5D43" w:rsidRPr="00A02F1B" w:rsidRDefault="005D45C9" w:rsidP="007C5D43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 Narrow" w:eastAsiaTheme="minorEastAsia" w:hAnsi="Arial Narrow" w:cs="Times New Roman"/>
          <w:i/>
          <w:lang w:eastAsia="pl-PL"/>
        </w:rPr>
      </w:pPr>
      <w:r w:rsidRPr="00A02F1B">
        <w:rPr>
          <w:rFonts w:ascii="Arial Narrow" w:eastAsiaTheme="minorEastAsia" w:hAnsi="Arial Narrow" w:cs="Times New Roman"/>
          <w:i/>
          <w:lang w:eastAsia="pl-PL"/>
        </w:rPr>
        <w:t>3</w:t>
      </w:r>
      <w:r w:rsidR="007C5D43" w:rsidRPr="00A02F1B">
        <w:rPr>
          <w:rFonts w:ascii="Arial Narrow" w:eastAsiaTheme="minorEastAsia" w:hAnsi="Arial Narrow" w:cs="Times New Roman"/>
          <w:i/>
          <w:lang w:eastAsia="pl-PL"/>
        </w:rPr>
        <w:t>)</w:t>
      </w:r>
      <w:r w:rsidR="007C5D43" w:rsidRPr="00A02F1B">
        <w:rPr>
          <w:rFonts w:ascii="Arial Narrow" w:eastAsiaTheme="minorEastAsia" w:hAnsi="Arial Narrow" w:cs="Times New Roman"/>
          <w:i/>
          <w:lang w:eastAsia="pl-PL"/>
        </w:rPr>
        <w:tab/>
        <w:t>dążenie do planowania i lokalizowania zabudowy:</w:t>
      </w:r>
    </w:p>
    <w:p w:rsidR="007C5D43" w:rsidRPr="00A02F1B" w:rsidRDefault="007C5D43" w:rsidP="00504B18">
      <w:pPr>
        <w:widowControl w:val="0"/>
        <w:autoSpaceDE w:val="0"/>
        <w:autoSpaceDN w:val="0"/>
        <w:adjustRightInd w:val="0"/>
        <w:spacing w:after="0" w:line="240" w:lineRule="auto"/>
        <w:ind w:left="709" w:hanging="301"/>
        <w:jc w:val="both"/>
        <w:rPr>
          <w:rFonts w:ascii="Arial Narrow" w:eastAsiaTheme="minorEastAsia" w:hAnsi="Arial Narrow" w:cs="Times New Roman"/>
          <w:i/>
          <w:lang w:eastAsia="pl-PL"/>
        </w:rPr>
      </w:pPr>
      <w:r w:rsidRPr="00A02F1B">
        <w:rPr>
          <w:rFonts w:ascii="Arial Narrow" w:eastAsiaTheme="minorEastAsia" w:hAnsi="Arial Narrow" w:cs="Times New Roman"/>
          <w:i/>
          <w:lang w:eastAsia="pl-PL"/>
        </w:rPr>
        <w:t>a)</w:t>
      </w:r>
      <w:r w:rsidRPr="00A02F1B">
        <w:rPr>
          <w:rFonts w:ascii="Arial Narrow" w:eastAsiaTheme="minorEastAsia" w:hAnsi="Arial Narrow" w:cs="Times New Roman"/>
          <w:i/>
          <w:lang w:eastAsia="pl-PL"/>
        </w:rPr>
        <w:tab/>
        <w:t>na obszarach o w pełni wykształconej zwartej strukturze funkcjonalno</w:t>
      </w:r>
      <w:r w:rsidR="00EB25BF" w:rsidRPr="00A02F1B">
        <w:rPr>
          <w:rFonts w:ascii="Arial Narrow" w:eastAsiaTheme="minorEastAsia" w:hAnsi="Arial Narrow" w:cs="Times New Roman"/>
          <w:i/>
          <w:lang w:eastAsia="pl-PL"/>
        </w:rPr>
        <w:t xml:space="preserve"> </w:t>
      </w:r>
      <w:r w:rsidRPr="00A02F1B">
        <w:rPr>
          <w:rFonts w:ascii="Arial Narrow" w:eastAsiaTheme="minorEastAsia" w:hAnsi="Arial Narrow" w:cs="Times New Roman"/>
          <w:i/>
          <w:lang w:eastAsia="pl-PL"/>
        </w:rPr>
        <w:t>-</w:t>
      </w:r>
      <w:r w:rsidR="00EB25BF" w:rsidRPr="00A02F1B">
        <w:rPr>
          <w:rFonts w:ascii="Arial Narrow" w:eastAsiaTheme="minorEastAsia" w:hAnsi="Arial Narrow" w:cs="Times New Roman"/>
          <w:i/>
          <w:lang w:eastAsia="pl-PL"/>
        </w:rPr>
        <w:t xml:space="preserve"> </w:t>
      </w:r>
      <w:r w:rsidRPr="00A02F1B">
        <w:rPr>
          <w:rFonts w:ascii="Arial Narrow" w:eastAsiaTheme="minorEastAsia" w:hAnsi="Arial Narrow" w:cs="Times New Roman"/>
          <w:i/>
          <w:lang w:eastAsia="pl-PL"/>
        </w:rPr>
        <w:t>przestrzennej, w granicach jednostki osadniczej w rozumieniu art. 2 pkt</w:t>
      </w:r>
      <w:r w:rsidR="007F1E94" w:rsidRPr="00A02F1B">
        <w:rPr>
          <w:rFonts w:ascii="Arial Narrow" w:eastAsiaTheme="minorEastAsia" w:hAnsi="Arial Narrow" w:cs="Times New Roman"/>
          <w:i/>
          <w:lang w:eastAsia="pl-PL"/>
        </w:rPr>
        <w:t>.</w:t>
      </w:r>
      <w:r w:rsidRPr="00A02F1B">
        <w:rPr>
          <w:rFonts w:ascii="Arial Narrow" w:eastAsiaTheme="minorEastAsia" w:hAnsi="Arial Narrow" w:cs="Times New Roman"/>
          <w:i/>
          <w:lang w:eastAsia="pl-PL"/>
        </w:rPr>
        <w:t xml:space="preserve"> 1 ustawy z dnia 29 sierpnia 2003 r. o urzędowych nazwach miejscowości i obiektów fizjograficznych (Dz. U. </w:t>
      </w:r>
      <w:r w:rsidR="00EB25BF" w:rsidRPr="00A02F1B">
        <w:rPr>
          <w:rFonts w:ascii="Arial Narrow" w:eastAsiaTheme="minorEastAsia" w:hAnsi="Arial Narrow" w:cs="Times New Roman"/>
          <w:i/>
          <w:lang w:eastAsia="pl-PL"/>
        </w:rPr>
        <w:t>2003 nr 166 poz. 1612</w:t>
      </w:r>
      <w:r w:rsidRPr="00A02F1B">
        <w:rPr>
          <w:rFonts w:ascii="Arial Narrow" w:eastAsiaTheme="minorEastAsia" w:hAnsi="Arial Narrow" w:cs="Times New Roman"/>
          <w:i/>
          <w:lang w:eastAsia="pl-PL"/>
        </w:rPr>
        <w:t>), w szczególności poprzez uzupełnianie istniejącej zabudowy,</w:t>
      </w:r>
    </w:p>
    <w:p w:rsidR="00785B2B" w:rsidRPr="00A02F1B" w:rsidRDefault="006C38E1" w:rsidP="00504B1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eastAsiaTheme="minorEastAsia" w:hAnsi="Arial Narrow" w:cs="Times New Roman"/>
          <w:lang w:eastAsia="pl-PL"/>
        </w:rPr>
      </w:pPr>
      <w:r w:rsidRPr="00A02F1B">
        <w:rPr>
          <w:rFonts w:ascii="Arial Narrow" w:eastAsiaTheme="minorEastAsia" w:hAnsi="Arial Narrow" w:cs="Times New Roman"/>
          <w:lang w:eastAsia="pl-PL"/>
        </w:rPr>
        <w:t>T</w:t>
      </w:r>
      <w:r w:rsidR="00785B2B" w:rsidRPr="00A02F1B">
        <w:rPr>
          <w:rFonts w:ascii="Arial Narrow" w:eastAsiaTheme="minorEastAsia" w:hAnsi="Arial Narrow" w:cs="Times New Roman"/>
          <w:lang w:eastAsia="pl-PL"/>
        </w:rPr>
        <w:t>eren objęt</w:t>
      </w:r>
      <w:r w:rsidR="005D671A" w:rsidRPr="00A02F1B">
        <w:rPr>
          <w:rFonts w:ascii="Arial Narrow" w:eastAsiaTheme="minorEastAsia" w:hAnsi="Arial Narrow" w:cs="Times New Roman"/>
          <w:lang w:eastAsia="pl-PL"/>
        </w:rPr>
        <w:t>y</w:t>
      </w:r>
      <w:r w:rsidR="00785B2B" w:rsidRPr="00A02F1B">
        <w:rPr>
          <w:rFonts w:ascii="Arial Narrow" w:eastAsiaTheme="minorEastAsia" w:hAnsi="Arial Narrow" w:cs="Times New Roman"/>
          <w:lang w:eastAsia="pl-PL"/>
        </w:rPr>
        <w:t xml:space="preserve"> planem znajduj</w:t>
      </w:r>
      <w:r w:rsidR="005D671A" w:rsidRPr="00A02F1B">
        <w:rPr>
          <w:rFonts w:ascii="Arial Narrow" w:eastAsiaTheme="minorEastAsia" w:hAnsi="Arial Narrow" w:cs="Times New Roman"/>
          <w:lang w:eastAsia="pl-PL"/>
        </w:rPr>
        <w:t>e</w:t>
      </w:r>
      <w:r w:rsidR="00785B2B" w:rsidRPr="00A02F1B">
        <w:rPr>
          <w:rFonts w:ascii="Arial Narrow" w:eastAsiaTheme="minorEastAsia" w:hAnsi="Arial Narrow" w:cs="Times New Roman"/>
          <w:lang w:eastAsia="pl-PL"/>
        </w:rPr>
        <w:t xml:space="preserve"> się</w:t>
      </w:r>
      <w:r w:rsidR="005D671A" w:rsidRPr="00A02F1B">
        <w:rPr>
          <w:rFonts w:ascii="Arial Narrow" w:eastAsiaTheme="minorEastAsia" w:hAnsi="Arial Narrow" w:cs="Times New Roman"/>
          <w:lang w:eastAsia="pl-PL"/>
        </w:rPr>
        <w:t xml:space="preserve"> w obszarze</w:t>
      </w:r>
      <w:r w:rsidR="007F1E94" w:rsidRPr="00A02F1B">
        <w:rPr>
          <w:rFonts w:ascii="Arial Narrow" w:eastAsiaTheme="minorEastAsia" w:hAnsi="Arial Narrow" w:cs="Times New Roman"/>
          <w:lang w:eastAsia="pl-PL"/>
        </w:rPr>
        <w:t xml:space="preserve"> </w:t>
      </w:r>
      <w:r w:rsidR="005D671A" w:rsidRPr="00A02F1B">
        <w:rPr>
          <w:rFonts w:ascii="Arial Narrow" w:eastAsiaTheme="minorEastAsia" w:hAnsi="Arial Narrow" w:cs="Times New Roman"/>
          <w:lang w:eastAsia="pl-PL"/>
        </w:rPr>
        <w:t xml:space="preserve">o w </w:t>
      </w:r>
      <w:r w:rsidR="00785B2B" w:rsidRPr="00A02F1B">
        <w:rPr>
          <w:rFonts w:ascii="Arial Narrow" w:eastAsiaTheme="minorEastAsia" w:hAnsi="Arial Narrow" w:cs="Times New Roman"/>
          <w:lang w:eastAsia="pl-PL"/>
        </w:rPr>
        <w:t>pełni wykształcon</w:t>
      </w:r>
      <w:r w:rsidR="005D671A" w:rsidRPr="00A02F1B">
        <w:rPr>
          <w:rFonts w:ascii="Arial Narrow" w:eastAsiaTheme="minorEastAsia" w:hAnsi="Arial Narrow" w:cs="Times New Roman"/>
          <w:lang w:eastAsia="pl-PL"/>
        </w:rPr>
        <w:t>ej</w:t>
      </w:r>
      <w:r w:rsidR="00785B2B" w:rsidRPr="00A02F1B">
        <w:rPr>
          <w:rFonts w:ascii="Arial Narrow" w:eastAsiaTheme="minorEastAsia" w:hAnsi="Arial Narrow" w:cs="Times New Roman"/>
          <w:lang w:eastAsia="pl-PL"/>
        </w:rPr>
        <w:t xml:space="preserve"> zwart</w:t>
      </w:r>
      <w:r w:rsidR="005D671A" w:rsidRPr="00A02F1B">
        <w:rPr>
          <w:rFonts w:ascii="Arial Narrow" w:eastAsiaTheme="minorEastAsia" w:hAnsi="Arial Narrow" w:cs="Times New Roman"/>
          <w:lang w:eastAsia="pl-PL"/>
        </w:rPr>
        <w:t>ej</w:t>
      </w:r>
      <w:r w:rsidR="00785B2B" w:rsidRPr="00A02F1B">
        <w:rPr>
          <w:rFonts w:ascii="Arial Narrow" w:eastAsiaTheme="minorEastAsia" w:hAnsi="Arial Narrow" w:cs="Times New Roman"/>
          <w:lang w:eastAsia="pl-PL"/>
        </w:rPr>
        <w:t xml:space="preserve"> struktur</w:t>
      </w:r>
      <w:r w:rsidR="005D671A" w:rsidRPr="00A02F1B">
        <w:rPr>
          <w:rFonts w:ascii="Arial Narrow" w:eastAsiaTheme="minorEastAsia" w:hAnsi="Arial Narrow" w:cs="Times New Roman"/>
          <w:lang w:eastAsia="pl-PL"/>
        </w:rPr>
        <w:t>ze</w:t>
      </w:r>
      <w:r w:rsidR="007F1E94" w:rsidRPr="00A02F1B">
        <w:rPr>
          <w:rFonts w:ascii="Arial Narrow" w:eastAsiaTheme="minorEastAsia" w:hAnsi="Arial Narrow" w:cs="Times New Roman"/>
          <w:lang w:eastAsia="pl-PL"/>
        </w:rPr>
        <w:t xml:space="preserve"> </w:t>
      </w:r>
      <w:r w:rsidR="00785B2B" w:rsidRPr="00A02F1B">
        <w:rPr>
          <w:rFonts w:ascii="Arial Narrow" w:eastAsiaTheme="minorEastAsia" w:hAnsi="Arial Narrow" w:cs="Times New Roman"/>
          <w:lang w:eastAsia="pl-PL"/>
        </w:rPr>
        <w:t>funkcjonalno</w:t>
      </w:r>
      <w:r w:rsidR="007F1E94" w:rsidRPr="00A02F1B">
        <w:rPr>
          <w:rFonts w:ascii="Arial Narrow" w:eastAsiaTheme="minorEastAsia" w:hAnsi="Arial Narrow" w:cs="Times New Roman"/>
          <w:lang w:eastAsia="pl-PL"/>
        </w:rPr>
        <w:t xml:space="preserve"> </w:t>
      </w:r>
      <w:r w:rsidR="00F720DB">
        <w:rPr>
          <w:rFonts w:ascii="Arial Narrow" w:eastAsiaTheme="minorEastAsia" w:hAnsi="Arial Narrow" w:cs="Times New Roman"/>
          <w:lang w:eastAsia="pl-PL"/>
        </w:rPr>
        <w:br/>
      </w:r>
      <w:r w:rsidR="00785B2B" w:rsidRPr="00A02F1B">
        <w:rPr>
          <w:rFonts w:ascii="Arial Narrow" w:eastAsiaTheme="minorEastAsia" w:hAnsi="Arial Narrow" w:cs="Times New Roman"/>
          <w:lang w:eastAsia="pl-PL"/>
        </w:rPr>
        <w:t>-</w:t>
      </w:r>
      <w:r w:rsidR="007F1E94" w:rsidRPr="00A02F1B">
        <w:rPr>
          <w:rFonts w:ascii="Arial Narrow" w:eastAsiaTheme="minorEastAsia" w:hAnsi="Arial Narrow" w:cs="Times New Roman"/>
          <w:lang w:eastAsia="pl-PL"/>
        </w:rPr>
        <w:t xml:space="preserve"> </w:t>
      </w:r>
      <w:r w:rsidR="00785B2B" w:rsidRPr="00A02F1B">
        <w:rPr>
          <w:rFonts w:ascii="Arial Narrow" w:eastAsiaTheme="minorEastAsia" w:hAnsi="Arial Narrow" w:cs="Times New Roman"/>
          <w:lang w:eastAsia="pl-PL"/>
        </w:rPr>
        <w:t>przestrzenn</w:t>
      </w:r>
      <w:r w:rsidR="005D671A" w:rsidRPr="00A02F1B">
        <w:rPr>
          <w:rFonts w:ascii="Arial Narrow" w:eastAsiaTheme="minorEastAsia" w:hAnsi="Arial Narrow" w:cs="Times New Roman"/>
          <w:lang w:eastAsia="pl-PL"/>
        </w:rPr>
        <w:t>ej;</w:t>
      </w:r>
    </w:p>
    <w:p w:rsidR="007C5D43" w:rsidRPr="00A02F1B" w:rsidRDefault="007C5D43" w:rsidP="00504B18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eastAsiaTheme="minorEastAsia" w:hAnsi="Arial Narrow" w:cs="Times New Roman"/>
          <w:i/>
          <w:lang w:eastAsia="pl-PL"/>
        </w:rPr>
      </w:pPr>
      <w:r w:rsidRPr="00A02F1B">
        <w:rPr>
          <w:rFonts w:ascii="Arial Narrow" w:eastAsiaTheme="minorEastAsia" w:hAnsi="Arial Narrow" w:cs="Times New Roman"/>
          <w:i/>
          <w:lang w:eastAsia="pl-PL"/>
        </w:rPr>
        <w:lastRenderedPageBreak/>
        <w:t>b)</w:t>
      </w:r>
      <w:r w:rsidRPr="00A02F1B">
        <w:rPr>
          <w:rFonts w:ascii="Arial Narrow" w:eastAsiaTheme="minorEastAsia" w:hAnsi="Arial Narrow" w:cs="Times New Roman"/>
          <w:i/>
          <w:lang w:eastAsia="pl-PL"/>
        </w:rPr>
        <w:tab/>
        <w:t>na terenach położonych na obszarach innych niż w</w:t>
      </w:r>
      <w:r w:rsidR="005A1063" w:rsidRPr="00A02F1B">
        <w:rPr>
          <w:rFonts w:ascii="Arial Narrow" w:eastAsiaTheme="minorEastAsia" w:hAnsi="Arial Narrow" w:cs="Times New Roman"/>
          <w:i/>
          <w:lang w:eastAsia="pl-PL"/>
        </w:rPr>
        <w:t xml:space="preserve">ymienione w lit. a, wyłącznie w </w:t>
      </w:r>
      <w:r w:rsidRPr="00A02F1B">
        <w:rPr>
          <w:rFonts w:ascii="Arial Narrow" w:eastAsiaTheme="minorEastAsia" w:hAnsi="Arial Narrow" w:cs="Times New Roman"/>
          <w:i/>
          <w:lang w:eastAsia="pl-PL"/>
        </w:rPr>
        <w:t xml:space="preserve">sytuacji braku dostatecznej ilości terenów przeznaczonych pod dany rodzaj zabudowy położonych na obszarach, o których mowa w lit. a; przy czym w pierwszej kolejności na obszarach w najwyższym stopniu przygotowanych </w:t>
      </w:r>
      <w:r w:rsidR="00F720DB">
        <w:rPr>
          <w:rFonts w:ascii="Arial Narrow" w:eastAsiaTheme="minorEastAsia" w:hAnsi="Arial Narrow" w:cs="Times New Roman"/>
          <w:i/>
          <w:lang w:eastAsia="pl-PL"/>
        </w:rPr>
        <w:br/>
      </w:r>
      <w:r w:rsidRPr="00A02F1B">
        <w:rPr>
          <w:rFonts w:ascii="Arial Narrow" w:eastAsiaTheme="minorEastAsia" w:hAnsi="Arial Narrow" w:cs="Times New Roman"/>
          <w:i/>
          <w:lang w:eastAsia="pl-PL"/>
        </w:rPr>
        <w:t>do zabudowy, przez co rozumie się obszary charakteryzujące się najlepszym dostępem do sieci komunikacyjnej oraz najlepszym stopniem wyposażenia w sieci wodociągowe, kanalizacyjne, elektroenergetyczne, gazowe, ciepłownicze oraz sieci i urządzenia telekomunikacyjne, adekwatnych dla nowej, planowanej zabudowy.</w:t>
      </w:r>
    </w:p>
    <w:p w:rsidR="007C5D43" w:rsidRPr="00A02F1B" w:rsidRDefault="006C38E1" w:rsidP="00504B1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 w:cs="Times New Roman"/>
          <w:highlight w:val="yellow"/>
        </w:rPr>
      </w:pPr>
      <w:r w:rsidRPr="00A02F1B">
        <w:rPr>
          <w:rFonts w:ascii="Arial Narrow" w:eastAsiaTheme="minorEastAsia" w:hAnsi="Arial Narrow" w:cs="Times New Roman"/>
          <w:lang w:eastAsia="pl-PL"/>
        </w:rPr>
        <w:t>L</w:t>
      </w:r>
      <w:r w:rsidR="00785B2B" w:rsidRPr="00A02F1B">
        <w:rPr>
          <w:rFonts w:ascii="Arial Narrow" w:eastAsiaTheme="minorEastAsia" w:hAnsi="Arial Narrow" w:cs="Times New Roman"/>
          <w:lang w:eastAsia="pl-PL"/>
        </w:rPr>
        <w:t xml:space="preserve">okalizacja terenów przy </w:t>
      </w:r>
      <w:r w:rsidR="008B5083" w:rsidRPr="00A02F1B">
        <w:rPr>
          <w:rFonts w:ascii="Arial Narrow" w:eastAsiaTheme="minorEastAsia" w:hAnsi="Arial Narrow" w:cs="Times New Roman"/>
          <w:lang w:eastAsia="pl-PL"/>
        </w:rPr>
        <w:t>dro</w:t>
      </w:r>
      <w:r w:rsidR="00F720DB">
        <w:rPr>
          <w:rFonts w:ascii="Arial Narrow" w:eastAsiaTheme="minorEastAsia" w:hAnsi="Arial Narrow" w:cs="Times New Roman"/>
          <w:lang w:eastAsia="pl-PL"/>
        </w:rPr>
        <w:t>gach</w:t>
      </w:r>
      <w:r w:rsidR="008B5083" w:rsidRPr="00A02F1B">
        <w:rPr>
          <w:rFonts w:ascii="Arial Narrow" w:eastAsiaTheme="minorEastAsia" w:hAnsi="Arial Narrow" w:cs="Times New Roman"/>
          <w:lang w:eastAsia="pl-PL"/>
        </w:rPr>
        <w:t xml:space="preserve"> powiatow</w:t>
      </w:r>
      <w:r w:rsidR="00F720DB">
        <w:rPr>
          <w:rFonts w:ascii="Arial Narrow" w:eastAsiaTheme="minorEastAsia" w:hAnsi="Arial Narrow" w:cs="Times New Roman"/>
          <w:lang w:eastAsia="pl-PL"/>
        </w:rPr>
        <w:t>ych</w:t>
      </w:r>
      <w:r w:rsidR="008B5083" w:rsidRPr="00A02F1B">
        <w:rPr>
          <w:rFonts w:ascii="Arial Narrow" w:eastAsiaTheme="minorEastAsia" w:hAnsi="Arial Narrow" w:cs="Times New Roman"/>
          <w:lang w:eastAsia="pl-PL"/>
        </w:rPr>
        <w:t xml:space="preserve"> oraz </w:t>
      </w:r>
      <w:r w:rsidR="005D45C9" w:rsidRPr="00A02F1B">
        <w:rPr>
          <w:rFonts w:ascii="Arial Narrow" w:eastAsiaTheme="minorEastAsia" w:hAnsi="Arial Narrow" w:cs="Times New Roman"/>
          <w:lang w:eastAsia="pl-PL"/>
        </w:rPr>
        <w:t>dro</w:t>
      </w:r>
      <w:r w:rsidR="00EB25BF" w:rsidRPr="00A02F1B">
        <w:rPr>
          <w:rFonts w:ascii="Arial Narrow" w:eastAsiaTheme="minorEastAsia" w:hAnsi="Arial Narrow" w:cs="Times New Roman"/>
          <w:lang w:eastAsia="pl-PL"/>
        </w:rPr>
        <w:t>gach</w:t>
      </w:r>
      <w:r w:rsidR="005D45C9" w:rsidRPr="00A02F1B">
        <w:rPr>
          <w:rFonts w:ascii="Arial Narrow" w:eastAsiaTheme="minorEastAsia" w:hAnsi="Arial Narrow" w:cs="Times New Roman"/>
          <w:lang w:eastAsia="pl-PL"/>
        </w:rPr>
        <w:t xml:space="preserve"> </w:t>
      </w:r>
      <w:r w:rsidR="00EB25BF" w:rsidRPr="00A02F1B">
        <w:rPr>
          <w:rFonts w:ascii="Arial Narrow" w:eastAsiaTheme="minorEastAsia" w:hAnsi="Arial Narrow" w:cs="Times New Roman"/>
          <w:lang w:eastAsia="pl-PL"/>
        </w:rPr>
        <w:t>gminnych</w:t>
      </w:r>
      <w:r w:rsidR="007F1E94" w:rsidRPr="00A02F1B">
        <w:rPr>
          <w:rFonts w:ascii="Arial Narrow" w:eastAsiaTheme="minorEastAsia" w:hAnsi="Arial Narrow" w:cs="Times New Roman"/>
          <w:lang w:eastAsia="pl-PL"/>
        </w:rPr>
        <w:t xml:space="preserve"> </w:t>
      </w:r>
      <w:r w:rsidR="005A1063" w:rsidRPr="00A02F1B">
        <w:rPr>
          <w:rFonts w:ascii="Arial Narrow" w:eastAsiaTheme="minorEastAsia" w:hAnsi="Arial Narrow" w:cs="Times New Roman"/>
          <w:lang w:eastAsia="pl-PL"/>
        </w:rPr>
        <w:t>charakteryzuje się najlepszym dostępem do sieci komunikacyjnej</w:t>
      </w:r>
      <w:r w:rsidR="00147609" w:rsidRPr="00A02F1B">
        <w:rPr>
          <w:rFonts w:ascii="Arial Narrow" w:eastAsiaTheme="minorEastAsia" w:hAnsi="Arial Narrow" w:cs="Times New Roman"/>
          <w:lang w:eastAsia="pl-PL"/>
        </w:rPr>
        <w:t>,</w:t>
      </w:r>
      <w:r w:rsidR="005A1063" w:rsidRPr="00A02F1B">
        <w:rPr>
          <w:rFonts w:ascii="Arial Narrow" w:eastAsiaTheme="minorEastAsia" w:hAnsi="Arial Narrow" w:cs="Times New Roman"/>
          <w:lang w:eastAsia="pl-PL"/>
        </w:rPr>
        <w:t xml:space="preserve"> wystarczającym na obecnym etapie stopniem wyposażenia w sieci infrastruktury technicznej adekwatnej dla </w:t>
      </w:r>
      <w:r w:rsidR="00772583" w:rsidRPr="00A02F1B">
        <w:rPr>
          <w:rFonts w:ascii="Arial Narrow" w:eastAsiaTheme="minorEastAsia" w:hAnsi="Arial Narrow" w:cs="Times New Roman"/>
          <w:lang w:eastAsia="pl-PL"/>
        </w:rPr>
        <w:t>przedmiotowej inwestycji.</w:t>
      </w:r>
    </w:p>
    <w:p w:rsidR="008B5083" w:rsidRPr="00A02F1B" w:rsidRDefault="008B5083" w:rsidP="001E001A">
      <w:pPr>
        <w:widowControl w:val="0"/>
        <w:tabs>
          <w:tab w:val="left" w:pos="360"/>
        </w:tabs>
        <w:spacing w:after="0" w:line="240" w:lineRule="auto"/>
        <w:jc w:val="both"/>
        <w:rPr>
          <w:rFonts w:ascii="Arial Narrow" w:hAnsi="Arial Narrow" w:cs="Times New Roman"/>
          <w:highlight w:val="yellow"/>
        </w:rPr>
      </w:pPr>
    </w:p>
    <w:p w:rsidR="00147609" w:rsidRPr="00A02F1B" w:rsidRDefault="00147609" w:rsidP="001E001A">
      <w:pPr>
        <w:widowControl w:val="0"/>
        <w:tabs>
          <w:tab w:val="left" w:pos="360"/>
        </w:tabs>
        <w:spacing w:after="0" w:line="240" w:lineRule="auto"/>
        <w:jc w:val="both"/>
        <w:rPr>
          <w:rFonts w:ascii="Arial Narrow" w:hAnsi="Arial Narrow" w:cs="Times New Roman"/>
          <w:i/>
          <w:u w:val="single"/>
        </w:rPr>
      </w:pPr>
      <w:r w:rsidRPr="00A02F1B">
        <w:rPr>
          <w:rFonts w:ascii="Arial Narrow" w:hAnsi="Arial Narrow" w:cs="Times New Roman"/>
          <w:i/>
          <w:u w:val="single"/>
        </w:rPr>
        <w:t xml:space="preserve">Zgodność z wynikami analizy, o której mowa w art. 32 ust. 1, wraz </w:t>
      </w:r>
      <w:r w:rsidR="00F720DB">
        <w:rPr>
          <w:rFonts w:ascii="Arial Narrow" w:hAnsi="Arial Narrow" w:cs="Times New Roman"/>
          <w:i/>
          <w:u w:val="single"/>
        </w:rPr>
        <w:t xml:space="preserve">z </w:t>
      </w:r>
      <w:r w:rsidRPr="00A02F1B">
        <w:rPr>
          <w:rFonts w:ascii="Arial Narrow" w:hAnsi="Arial Narrow" w:cs="Times New Roman"/>
          <w:i/>
          <w:u w:val="single"/>
        </w:rPr>
        <w:t xml:space="preserve">datą uchwały rady gminy, o której mowa </w:t>
      </w:r>
      <w:r w:rsidR="00F720DB">
        <w:rPr>
          <w:rFonts w:ascii="Arial Narrow" w:hAnsi="Arial Narrow" w:cs="Times New Roman"/>
          <w:i/>
          <w:u w:val="single"/>
        </w:rPr>
        <w:br/>
      </w:r>
      <w:r w:rsidRPr="00A02F1B">
        <w:rPr>
          <w:rFonts w:ascii="Arial Narrow" w:hAnsi="Arial Narrow" w:cs="Times New Roman"/>
          <w:i/>
          <w:u w:val="single"/>
        </w:rPr>
        <w:t>w art. 32 ust. 2</w:t>
      </w:r>
    </w:p>
    <w:p w:rsidR="007A29FB" w:rsidRPr="00A02F1B" w:rsidRDefault="007A29FB" w:rsidP="007F1E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A02F1B">
        <w:rPr>
          <w:rFonts w:ascii="Arial Narrow" w:eastAsia="Times New Roman" w:hAnsi="Arial Narrow" w:cs="Times New Roman"/>
          <w:lang w:eastAsia="pl-PL"/>
        </w:rPr>
        <w:t xml:space="preserve">Należy przyjąć zgodność projektu planu </w:t>
      </w:r>
      <w:r w:rsidR="00F92BB8" w:rsidRPr="00A02F1B">
        <w:rPr>
          <w:rFonts w:ascii="Arial Narrow" w:eastAsia="Times New Roman" w:hAnsi="Arial Narrow" w:cs="Times New Roman"/>
          <w:lang w:eastAsia="pl-PL"/>
        </w:rPr>
        <w:t>z</w:t>
      </w:r>
      <w:r w:rsidRPr="00A02F1B">
        <w:rPr>
          <w:rFonts w:ascii="Arial Narrow" w:eastAsia="Times New Roman" w:hAnsi="Arial Narrow" w:cs="Times New Roman"/>
          <w:lang w:eastAsia="pl-PL"/>
        </w:rPr>
        <w:t xml:space="preserve"> wynikami analizy </w:t>
      </w:r>
      <w:r w:rsidR="00F720DB">
        <w:rPr>
          <w:rFonts w:ascii="Arial Narrow" w:eastAsia="Times New Roman" w:hAnsi="Arial Narrow" w:cs="Times New Roman"/>
          <w:lang w:eastAsia="pl-PL"/>
        </w:rPr>
        <w:t>-</w:t>
      </w:r>
      <w:r w:rsidRPr="00A02F1B">
        <w:rPr>
          <w:rFonts w:ascii="Arial Narrow" w:eastAsia="Times New Roman" w:hAnsi="Arial Narrow" w:cs="Times New Roman"/>
          <w:lang w:eastAsia="pl-PL"/>
        </w:rPr>
        <w:t xml:space="preserve"> obowiązujące plany są zmieniane zgodnie z potrzebami inwestycyjnymi i ustaleniami Studium Uwarunkowań i Kierunków Zagospodarowania Przestrzennego </w:t>
      </w:r>
      <w:r w:rsidR="008B5083" w:rsidRPr="00A02F1B">
        <w:rPr>
          <w:rFonts w:ascii="Arial Narrow" w:eastAsia="Times New Roman" w:hAnsi="Arial Narrow" w:cs="Times New Roman"/>
          <w:lang w:eastAsia="pl-PL"/>
        </w:rPr>
        <w:t>gminy Poniec</w:t>
      </w:r>
      <w:r w:rsidR="00154834" w:rsidRPr="00A02F1B">
        <w:rPr>
          <w:rFonts w:ascii="Arial Narrow" w:eastAsia="Times New Roman" w:hAnsi="Arial Narrow" w:cs="Times New Roman"/>
          <w:lang w:eastAsia="pl-PL"/>
        </w:rPr>
        <w:t>.</w:t>
      </w:r>
    </w:p>
    <w:p w:rsidR="006C38E1" w:rsidRPr="00A02F1B" w:rsidRDefault="006C38E1" w:rsidP="006C38E1">
      <w:pPr>
        <w:spacing w:after="0" w:line="240" w:lineRule="auto"/>
        <w:ind w:left="709"/>
        <w:jc w:val="both"/>
        <w:rPr>
          <w:rFonts w:ascii="Arial Narrow" w:eastAsia="Times New Roman" w:hAnsi="Arial Narrow" w:cs="Times New Roman"/>
          <w:highlight w:val="yellow"/>
          <w:lang w:eastAsia="pl-PL"/>
        </w:rPr>
      </w:pPr>
    </w:p>
    <w:p w:rsidR="00147609" w:rsidRPr="00A02F1B" w:rsidRDefault="007A29FB" w:rsidP="008B5083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 Narrow" w:eastAsia="Times New Roman" w:hAnsi="Arial Narrow" w:cs="Times New Roman"/>
          <w:i/>
          <w:u w:val="single"/>
          <w:lang w:eastAsia="pl-PL"/>
        </w:rPr>
      </w:pPr>
      <w:r w:rsidRPr="00A02F1B">
        <w:rPr>
          <w:rFonts w:ascii="Arial Narrow" w:hAnsi="Arial Narrow" w:cs="Times New Roman"/>
          <w:i/>
          <w:u w:val="single"/>
        </w:rPr>
        <w:t>Wpływ na finanse publiczne, w tym budżet gminy</w:t>
      </w:r>
    </w:p>
    <w:p w:rsidR="00E56A4B" w:rsidRPr="00A02F1B" w:rsidRDefault="005E3E89" w:rsidP="007F1E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iCs/>
          <w:snapToGrid w:val="0"/>
          <w:lang w:eastAsia="pl-PL"/>
        </w:rPr>
      </w:pPr>
      <w:r w:rsidRPr="00A02F1B">
        <w:rPr>
          <w:rFonts w:ascii="Arial Narrow" w:hAnsi="Arial Narrow" w:cs="Times New Roman"/>
        </w:rPr>
        <w:t xml:space="preserve">Wpływ na finanse publiczne w tym budżet gminy zawiera prognoza </w:t>
      </w:r>
      <w:r w:rsidR="00344CB9" w:rsidRPr="00A02F1B">
        <w:rPr>
          <w:rFonts w:ascii="Arial Narrow" w:hAnsi="Arial Narrow" w:cs="Times New Roman"/>
        </w:rPr>
        <w:t>skutków finansowych</w:t>
      </w:r>
      <w:r w:rsidRPr="00A02F1B">
        <w:rPr>
          <w:rFonts w:ascii="Arial Narrow" w:hAnsi="Arial Narrow" w:cs="Times New Roman"/>
        </w:rPr>
        <w:t>.</w:t>
      </w:r>
    </w:p>
    <w:p w:rsidR="007A29FB" w:rsidRPr="00A02F1B" w:rsidRDefault="007A29FB" w:rsidP="001E001A">
      <w:pPr>
        <w:widowControl w:val="0"/>
        <w:tabs>
          <w:tab w:val="left" w:pos="360"/>
        </w:tabs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lang w:eastAsia="pl-PL"/>
        </w:rPr>
      </w:pPr>
    </w:p>
    <w:p w:rsidR="008B5083" w:rsidRPr="00A02F1B" w:rsidRDefault="006B362C" w:rsidP="007F1E94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lang w:eastAsia="pl-PL"/>
        </w:rPr>
      </w:pPr>
      <w:r w:rsidRPr="00A02F1B">
        <w:rPr>
          <w:rFonts w:ascii="Arial Narrow" w:eastAsia="Times New Roman" w:hAnsi="Arial Narrow" w:cs="Times New Roman"/>
          <w:snapToGrid w:val="0"/>
          <w:lang w:eastAsia="pl-PL"/>
        </w:rPr>
        <w:t xml:space="preserve">Projekt przedmiotowego planu poddany został procedurze formalno </w:t>
      </w:r>
      <w:r w:rsidR="00F720DB">
        <w:rPr>
          <w:rFonts w:ascii="Arial Narrow" w:eastAsia="Times New Roman" w:hAnsi="Arial Narrow" w:cs="Times New Roman"/>
          <w:snapToGrid w:val="0"/>
          <w:lang w:eastAsia="pl-PL"/>
        </w:rPr>
        <w:t>-</w:t>
      </w:r>
      <w:r w:rsidRPr="00A02F1B">
        <w:rPr>
          <w:rFonts w:ascii="Arial Narrow" w:eastAsia="Times New Roman" w:hAnsi="Arial Narrow" w:cs="Times New Roman"/>
          <w:snapToGrid w:val="0"/>
          <w:lang w:eastAsia="pl-PL"/>
        </w:rPr>
        <w:t xml:space="preserve"> prawnej związanej z jego uzgodnieniem </w:t>
      </w:r>
      <w:r w:rsidR="00F720DB">
        <w:rPr>
          <w:rFonts w:ascii="Arial Narrow" w:eastAsia="Times New Roman" w:hAnsi="Arial Narrow" w:cs="Times New Roman"/>
          <w:snapToGrid w:val="0"/>
          <w:lang w:eastAsia="pl-PL"/>
        </w:rPr>
        <w:br/>
      </w:r>
      <w:r w:rsidRPr="00A02F1B">
        <w:rPr>
          <w:rFonts w:ascii="Arial Narrow" w:eastAsia="Times New Roman" w:hAnsi="Arial Narrow" w:cs="Times New Roman"/>
          <w:snapToGrid w:val="0"/>
          <w:lang w:eastAsia="pl-PL"/>
        </w:rPr>
        <w:t xml:space="preserve">i konsultacją społeczną, określoną w art. 17 ustawy </w:t>
      </w:r>
      <w:r w:rsidRPr="00A02F1B">
        <w:rPr>
          <w:rFonts w:ascii="Arial Narrow" w:eastAsia="Times New Roman" w:hAnsi="Arial Narrow" w:cs="Times New Roman"/>
          <w:i/>
          <w:snapToGrid w:val="0"/>
          <w:lang w:eastAsia="pl-PL"/>
        </w:rPr>
        <w:t>o planowaniu i zagospodarowaniu przestrzennym</w:t>
      </w:r>
      <w:r w:rsidRPr="00A02F1B">
        <w:rPr>
          <w:rFonts w:ascii="Arial Narrow" w:eastAsia="Times New Roman" w:hAnsi="Arial Narrow" w:cs="Times New Roman"/>
          <w:snapToGrid w:val="0"/>
          <w:lang w:eastAsia="pl-PL"/>
        </w:rPr>
        <w:t xml:space="preserve">, a zakres jego opracowania zgodny jest z rozporządzeniem Ministra Infrastruktury z dnia 26 sierpnia 2003 r. </w:t>
      </w:r>
      <w:r w:rsidRPr="00A02F1B">
        <w:rPr>
          <w:rFonts w:ascii="Arial Narrow" w:eastAsia="Times New Roman" w:hAnsi="Arial Narrow" w:cs="Times New Roman"/>
          <w:i/>
          <w:snapToGrid w:val="0"/>
          <w:lang w:eastAsia="pl-PL"/>
        </w:rPr>
        <w:t>w sprawie wymaganego zakresu projektu miejscowego planu zagospodarowania przestrzennego</w:t>
      </w:r>
      <w:r w:rsidRPr="00A02F1B">
        <w:rPr>
          <w:rFonts w:ascii="Arial Narrow" w:eastAsia="Times New Roman" w:hAnsi="Arial Narrow" w:cs="Times New Roman"/>
          <w:snapToGrid w:val="0"/>
          <w:lang w:eastAsia="pl-PL"/>
        </w:rPr>
        <w:t>.</w:t>
      </w:r>
    </w:p>
    <w:p w:rsidR="008B5083" w:rsidRPr="00A02F1B" w:rsidRDefault="006B362C" w:rsidP="007F1E94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lang w:eastAsia="pl-PL"/>
        </w:rPr>
      </w:pPr>
      <w:r w:rsidRPr="00A02F1B">
        <w:rPr>
          <w:rFonts w:ascii="Arial Narrow" w:eastAsia="Times New Roman" w:hAnsi="Arial Narrow" w:cs="Times New Roman"/>
          <w:snapToGrid w:val="0"/>
          <w:lang w:eastAsia="pl-PL"/>
        </w:rPr>
        <w:t xml:space="preserve">Projekt planu </w:t>
      </w:r>
      <w:r w:rsidRPr="00A02F1B">
        <w:rPr>
          <w:rFonts w:ascii="Arial Narrow" w:hAnsi="Arial Narrow" w:cs="Times New Roman"/>
        </w:rPr>
        <w:t xml:space="preserve">nie narusza ustaleń </w:t>
      </w:r>
      <w:r w:rsidR="008B5083" w:rsidRPr="00A02F1B">
        <w:rPr>
          <w:rFonts w:ascii="Arial Narrow" w:hAnsi="Arial Narrow" w:cs="Times New Roman"/>
        </w:rPr>
        <w:t>Studium uwarunkowań i kierunków zagospodarowania przestrzennego Gminy Poniec, Uchwała Rady Miejskiej w Poniecu Nr XII/56/99 z dnia 25 czerwca 1999 r. ze zmianami.</w:t>
      </w:r>
    </w:p>
    <w:p w:rsidR="008B5083" w:rsidRPr="00A02F1B" w:rsidRDefault="008B5083" w:rsidP="008B5083">
      <w:pPr>
        <w:widowControl w:val="0"/>
        <w:spacing w:after="0" w:line="240" w:lineRule="auto"/>
        <w:ind w:firstLine="284"/>
        <w:jc w:val="both"/>
        <w:rPr>
          <w:rFonts w:ascii="Arial Narrow" w:eastAsia="Times New Roman" w:hAnsi="Arial Narrow" w:cs="Times New Roman"/>
          <w:snapToGrid w:val="0"/>
          <w:lang w:eastAsia="pl-PL"/>
        </w:rPr>
      </w:pPr>
    </w:p>
    <w:p w:rsidR="001E001A" w:rsidRPr="00A02F1B" w:rsidRDefault="001E001A" w:rsidP="005D45C9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lang w:eastAsia="pl-PL"/>
        </w:rPr>
      </w:pPr>
      <w:r w:rsidRPr="00A02F1B">
        <w:rPr>
          <w:rFonts w:ascii="Arial Narrow" w:eastAsia="Times New Roman" w:hAnsi="Arial Narrow" w:cs="Times New Roman"/>
          <w:snapToGrid w:val="0"/>
          <w:lang w:eastAsia="pl-PL"/>
        </w:rPr>
        <w:t xml:space="preserve">W związku z powyższym zasadne jest podjęcie przez Radę </w:t>
      </w:r>
      <w:r w:rsidR="007A29FB" w:rsidRPr="00A02F1B">
        <w:rPr>
          <w:rFonts w:ascii="Arial Narrow" w:eastAsia="Times New Roman" w:hAnsi="Arial Narrow" w:cs="Times New Roman"/>
          <w:snapToGrid w:val="0"/>
          <w:lang w:eastAsia="pl-PL"/>
        </w:rPr>
        <w:t>Miejską</w:t>
      </w:r>
      <w:r w:rsidRPr="00A02F1B">
        <w:rPr>
          <w:rFonts w:ascii="Arial Narrow" w:eastAsia="Times New Roman" w:hAnsi="Arial Narrow" w:cs="Times New Roman"/>
          <w:snapToGrid w:val="0"/>
          <w:lang w:eastAsia="pl-PL"/>
        </w:rPr>
        <w:t xml:space="preserve"> przedmiotowej uchwały.</w:t>
      </w:r>
    </w:p>
    <w:p w:rsidR="00A02F1B" w:rsidRPr="00A02F1B" w:rsidRDefault="00A02F1B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lang w:eastAsia="pl-PL"/>
        </w:rPr>
      </w:pPr>
    </w:p>
    <w:sectPr w:rsidR="00A02F1B" w:rsidRPr="00A02F1B" w:rsidSect="00A21D78">
      <w:footerReference w:type="even" r:id="rId8"/>
      <w:footerReference w:type="default" r:id="rId9"/>
      <w:pgSz w:w="12240" w:h="15840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936" w:rsidRDefault="00B85936">
      <w:pPr>
        <w:spacing w:after="0" w:line="240" w:lineRule="auto"/>
      </w:pPr>
      <w:r>
        <w:separator/>
      </w:r>
    </w:p>
  </w:endnote>
  <w:endnote w:type="continuationSeparator" w:id="1">
    <w:p w:rsidR="00B85936" w:rsidRDefault="00B8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936" w:rsidRDefault="00101F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8593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593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85936" w:rsidRDefault="00B8593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936" w:rsidRDefault="00101F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8593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42EA">
      <w:rPr>
        <w:rStyle w:val="Numerstrony"/>
        <w:noProof/>
      </w:rPr>
      <w:t>3</w:t>
    </w:r>
    <w:r>
      <w:rPr>
        <w:rStyle w:val="Numerstrony"/>
      </w:rPr>
      <w:fldChar w:fldCharType="end"/>
    </w:r>
  </w:p>
  <w:p w:rsidR="00B85936" w:rsidRDefault="00B859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936" w:rsidRDefault="00B85936">
      <w:pPr>
        <w:spacing w:after="0" w:line="240" w:lineRule="auto"/>
      </w:pPr>
      <w:r>
        <w:separator/>
      </w:r>
    </w:p>
  </w:footnote>
  <w:footnote w:type="continuationSeparator" w:id="1">
    <w:p w:rsidR="00B85936" w:rsidRDefault="00B85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E48E9"/>
    <w:multiLevelType w:val="multilevel"/>
    <w:tmpl w:val="87B6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E617885"/>
    <w:multiLevelType w:val="hybridMultilevel"/>
    <w:tmpl w:val="8430966C"/>
    <w:lvl w:ilvl="0" w:tplc="5186EC2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129349B"/>
    <w:multiLevelType w:val="hybridMultilevel"/>
    <w:tmpl w:val="0472FF50"/>
    <w:lvl w:ilvl="0" w:tplc="7886517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D95471"/>
    <w:multiLevelType w:val="hybridMultilevel"/>
    <w:tmpl w:val="DB7E00D0"/>
    <w:lvl w:ilvl="0" w:tplc="87CAE576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45985872">
      <w:start w:val="1"/>
      <w:numFmt w:val="decimal"/>
      <w:lvlText w:val="%2)"/>
      <w:lvlJc w:val="left"/>
      <w:pPr>
        <w:tabs>
          <w:tab w:val="num" w:pos="1860"/>
        </w:tabs>
        <w:ind w:left="1840" w:hanging="340"/>
      </w:pPr>
      <w:rPr>
        <w:rFonts w:hint="default"/>
        <w:b w:val="0"/>
      </w:rPr>
    </w:lvl>
    <w:lvl w:ilvl="2" w:tplc="83EA25CE">
      <w:start w:val="2"/>
      <w:numFmt w:val="decimal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467F33D5"/>
    <w:multiLevelType w:val="hybridMultilevel"/>
    <w:tmpl w:val="51185BA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924154B"/>
    <w:multiLevelType w:val="hybridMultilevel"/>
    <w:tmpl w:val="2F80AA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6C01214"/>
    <w:multiLevelType w:val="hybridMultilevel"/>
    <w:tmpl w:val="034AAE10"/>
    <w:lvl w:ilvl="0" w:tplc="9AA4195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3F7853"/>
    <w:multiLevelType w:val="hybridMultilevel"/>
    <w:tmpl w:val="B2D29D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01A"/>
    <w:rsid w:val="00013466"/>
    <w:rsid w:val="00013D22"/>
    <w:rsid w:val="000235C5"/>
    <w:rsid w:val="000320AE"/>
    <w:rsid w:val="00066578"/>
    <w:rsid w:val="00073AC8"/>
    <w:rsid w:val="000C30BF"/>
    <w:rsid w:val="000D4CCD"/>
    <w:rsid w:val="000F155C"/>
    <w:rsid w:val="00100187"/>
    <w:rsid w:val="00101FA3"/>
    <w:rsid w:val="001133CE"/>
    <w:rsid w:val="00141737"/>
    <w:rsid w:val="00147609"/>
    <w:rsid w:val="00151995"/>
    <w:rsid w:val="0015230D"/>
    <w:rsid w:val="00154834"/>
    <w:rsid w:val="001831E2"/>
    <w:rsid w:val="00185B92"/>
    <w:rsid w:val="001A743B"/>
    <w:rsid w:val="001B248C"/>
    <w:rsid w:val="001C376E"/>
    <w:rsid w:val="001D3BE2"/>
    <w:rsid w:val="001D4EB2"/>
    <w:rsid w:val="001D5555"/>
    <w:rsid w:val="001E001A"/>
    <w:rsid w:val="002331D9"/>
    <w:rsid w:val="002603B4"/>
    <w:rsid w:val="00277282"/>
    <w:rsid w:val="0029632E"/>
    <w:rsid w:val="002A15C3"/>
    <w:rsid w:val="002A72E9"/>
    <w:rsid w:val="002C6CF9"/>
    <w:rsid w:val="002C73D9"/>
    <w:rsid w:val="002F05DC"/>
    <w:rsid w:val="002F5E43"/>
    <w:rsid w:val="00331B81"/>
    <w:rsid w:val="00344CB9"/>
    <w:rsid w:val="003551A8"/>
    <w:rsid w:val="00355C08"/>
    <w:rsid w:val="00360810"/>
    <w:rsid w:val="00362454"/>
    <w:rsid w:val="00370AFB"/>
    <w:rsid w:val="003A3E4C"/>
    <w:rsid w:val="003C1A5F"/>
    <w:rsid w:val="003D24AB"/>
    <w:rsid w:val="003E6112"/>
    <w:rsid w:val="00405E68"/>
    <w:rsid w:val="00417EB1"/>
    <w:rsid w:val="00422500"/>
    <w:rsid w:val="004617A4"/>
    <w:rsid w:val="00490B87"/>
    <w:rsid w:val="0049589E"/>
    <w:rsid w:val="004A1290"/>
    <w:rsid w:val="004A5EA2"/>
    <w:rsid w:val="004B6723"/>
    <w:rsid w:val="004C479C"/>
    <w:rsid w:val="004E3191"/>
    <w:rsid w:val="004F0153"/>
    <w:rsid w:val="004F7614"/>
    <w:rsid w:val="00504B18"/>
    <w:rsid w:val="00517228"/>
    <w:rsid w:val="0056343C"/>
    <w:rsid w:val="00580BB6"/>
    <w:rsid w:val="00585FAB"/>
    <w:rsid w:val="00587D19"/>
    <w:rsid w:val="0059383D"/>
    <w:rsid w:val="00595408"/>
    <w:rsid w:val="005A1063"/>
    <w:rsid w:val="005C43AC"/>
    <w:rsid w:val="005C65DB"/>
    <w:rsid w:val="005D27F7"/>
    <w:rsid w:val="005D45C9"/>
    <w:rsid w:val="005D46A4"/>
    <w:rsid w:val="005D671A"/>
    <w:rsid w:val="005E3E89"/>
    <w:rsid w:val="005F0147"/>
    <w:rsid w:val="005F2299"/>
    <w:rsid w:val="005F5C7A"/>
    <w:rsid w:val="00604414"/>
    <w:rsid w:val="00632EF7"/>
    <w:rsid w:val="006410F3"/>
    <w:rsid w:val="006466AF"/>
    <w:rsid w:val="0066770A"/>
    <w:rsid w:val="006700B3"/>
    <w:rsid w:val="006B362C"/>
    <w:rsid w:val="006C38E1"/>
    <w:rsid w:val="006C77A7"/>
    <w:rsid w:val="006E3D93"/>
    <w:rsid w:val="00705285"/>
    <w:rsid w:val="0071529A"/>
    <w:rsid w:val="00727803"/>
    <w:rsid w:val="00744AC8"/>
    <w:rsid w:val="00745565"/>
    <w:rsid w:val="007707E9"/>
    <w:rsid w:val="00772583"/>
    <w:rsid w:val="00783229"/>
    <w:rsid w:val="00785B2B"/>
    <w:rsid w:val="007930FD"/>
    <w:rsid w:val="007931EC"/>
    <w:rsid w:val="007A29FB"/>
    <w:rsid w:val="007B14CD"/>
    <w:rsid w:val="007C5D43"/>
    <w:rsid w:val="007D1B22"/>
    <w:rsid w:val="007E0F62"/>
    <w:rsid w:val="007E6424"/>
    <w:rsid w:val="007F1E94"/>
    <w:rsid w:val="008050EE"/>
    <w:rsid w:val="00814920"/>
    <w:rsid w:val="008205E1"/>
    <w:rsid w:val="008349C8"/>
    <w:rsid w:val="00855760"/>
    <w:rsid w:val="00874F3A"/>
    <w:rsid w:val="00876843"/>
    <w:rsid w:val="008876F5"/>
    <w:rsid w:val="008A3818"/>
    <w:rsid w:val="008A61E2"/>
    <w:rsid w:val="008B5083"/>
    <w:rsid w:val="008C60E6"/>
    <w:rsid w:val="008D2880"/>
    <w:rsid w:val="008F673F"/>
    <w:rsid w:val="009442EA"/>
    <w:rsid w:val="00957ED4"/>
    <w:rsid w:val="00987BC4"/>
    <w:rsid w:val="009A3570"/>
    <w:rsid w:val="009C1E23"/>
    <w:rsid w:val="009C768B"/>
    <w:rsid w:val="009E4B5B"/>
    <w:rsid w:val="009F38B8"/>
    <w:rsid w:val="00A02634"/>
    <w:rsid w:val="00A02F1B"/>
    <w:rsid w:val="00A21D78"/>
    <w:rsid w:val="00A24FEA"/>
    <w:rsid w:val="00A27A48"/>
    <w:rsid w:val="00A30AF0"/>
    <w:rsid w:val="00A34974"/>
    <w:rsid w:val="00A47294"/>
    <w:rsid w:val="00A47B1A"/>
    <w:rsid w:val="00A6186B"/>
    <w:rsid w:val="00A6578D"/>
    <w:rsid w:val="00A87966"/>
    <w:rsid w:val="00AB0906"/>
    <w:rsid w:val="00AD22A8"/>
    <w:rsid w:val="00AF3FF8"/>
    <w:rsid w:val="00B03CAA"/>
    <w:rsid w:val="00B125B5"/>
    <w:rsid w:val="00B21C84"/>
    <w:rsid w:val="00B21F18"/>
    <w:rsid w:val="00B226E4"/>
    <w:rsid w:val="00B2783A"/>
    <w:rsid w:val="00B520EC"/>
    <w:rsid w:val="00B6309D"/>
    <w:rsid w:val="00B65E9D"/>
    <w:rsid w:val="00B766CF"/>
    <w:rsid w:val="00B85936"/>
    <w:rsid w:val="00B92DBC"/>
    <w:rsid w:val="00B93C64"/>
    <w:rsid w:val="00B95791"/>
    <w:rsid w:val="00B95D83"/>
    <w:rsid w:val="00BB6F8C"/>
    <w:rsid w:val="00BC0DE5"/>
    <w:rsid w:val="00BD6E28"/>
    <w:rsid w:val="00BE0C58"/>
    <w:rsid w:val="00BF44F3"/>
    <w:rsid w:val="00C0245D"/>
    <w:rsid w:val="00C1639C"/>
    <w:rsid w:val="00C43BE8"/>
    <w:rsid w:val="00C55723"/>
    <w:rsid w:val="00C560A0"/>
    <w:rsid w:val="00C57BEA"/>
    <w:rsid w:val="00C82994"/>
    <w:rsid w:val="00CB372C"/>
    <w:rsid w:val="00CD107A"/>
    <w:rsid w:val="00CD3489"/>
    <w:rsid w:val="00CE73C4"/>
    <w:rsid w:val="00CF3339"/>
    <w:rsid w:val="00D04612"/>
    <w:rsid w:val="00D24686"/>
    <w:rsid w:val="00D33A34"/>
    <w:rsid w:val="00D42A8C"/>
    <w:rsid w:val="00D470ED"/>
    <w:rsid w:val="00D633F5"/>
    <w:rsid w:val="00D91689"/>
    <w:rsid w:val="00DB1131"/>
    <w:rsid w:val="00DC55DF"/>
    <w:rsid w:val="00DD2C21"/>
    <w:rsid w:val="00DD35E7"/>
    <w:rsid w:val="00DF1992"/>
    <w:rsid w:val="00E04ACB"/>
    <w:rsid w:val="00E14D79"/>
    <w:rsid w:val="00E2450B"/>
    <w:rsid w:val="00E31188"/>
    <w:rsid w:val="00E56A4B"/>
    <w:rsid w:val="00E909BF"/>
    <w:rsid w:val="00EA20DD"/>
    <w:rsid w:val="00EB25BF"/>
    <w:rsid w:val="00EB697D"/>
    <w:rsid w:val="00EC2FE4"/>
    <w:rsid w:val="00EE0EB3"/>
    <w:rsid w:val="00EF161B"/>
    <w:rsid w:val="00EF5D42"/>
    <w:rsid w:val="00F00F3D"/>
    <w:rsid w:val="00F255B3"/>
    <w:rsid w:val="00F5158A"/>
    <w:rsid w:val="00F720DB"/>
    <w:rsid w:val="00F760C0"/>
    <w:rsid w:val="00F913FA"/>
    <w:rsid w:val="00F92BB8"/>
    <w:rsid w:val="00FA1ED3"/>
    <w:rsid w:val="00FE7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D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E00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1E00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E001A"/>
  </w:style>
  <w:style w:type="paragraph" w:styleId="Tekstpodstawowywcity">
    <w:name w:val="Body Text Indent"/>
    <w:basedOn w:val="Normalny"/>
    <w:link w:val="TekstpodstawowywcityZnak"/>
    <w:unhideWhenUsed/>
    <w:rsid w:val="009F38B8"/>
    <w:pPr>
      <w:suppressAutoHyphens/>
      <w:spacing w:after="0" w:line="360" w:lineRule="auto"/>
      <w:ind w:firstLine="360"/>
      <w:jc w:val="both"/>
    </w:pPr>
    <w:rPr>
      <w:rFonts w:ascii="Arial" w:eastAsia="Times New Roman" w:hAnsi="Arial" w:cs="Arial"/>
      <w:bCs/>
      <w:sz w:val="20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38B8"/>
    <w:rPr>
      <w:rFonts w:ascii="Arial" w:eastAsia="Times New Roman" w:hAnsi="Arial" w:cs="Arial"/>
      <w:bCs/>
      <w:sz w:val="20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EE0EB3"/>
  </w:style>
  <w:style w:type="character" w:customStyle="1" w:styleId="luchili">
    <w:name w:val="luc_hili"/>
    <w:basedOn w:val="Domylnaczcionkaakapitu"/>
    <w:rsid w:val="00EE0EB3"/>
  </w:style>
  <w:style w:type="paragraph" w:styleId="Akapitzlist">
    <w:name w:val="List Paragraph"/>
    <w:basedOn w:val="Normalny"/>
    <w:uiPriority w:val="34"/>
    <w:qFormat/>
    <w:rsid w:val="007B14C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E61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E61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8D0A1-8AFE-4BFE-B469-36AF1EBC2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3</Pages>
  <Words>1435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Zbook17</dc:creator>
  <cp:lastModifiedBy>HP</cp:lastModifiedBy>
  <cp:revision>125</cp:revision>
  <dcterms:created xsi:type="dcterms:W3CDTF">2015-11-26T11:25:00Z</dcterms:created>
  <dcterms:modified xsi:type="dcterms:W3CDTF">2020-10-20T10:09:00Z</dcterms:modified>
</cp:coreProperties>
</file>