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50CC1C90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7AE454ED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0A9A9" w14:textId="77777777" w:rsidR="00AE2C59" w:rsidRPr="00A1560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4EA66A" w14:textId="77777777" w:rsidR="00B72AC6" w:rsidRPr="001C75E7" w:rsidRDefault="00B72AC6" w:rsidP="00B72AC6">
      <w:pPr>
        <w:spacing w:line="360" w:lineRule="auto"/>
        <w:jc w:val="center"/>
        <w:rPr>
          <w:bCs/>
          <w:sz w:val="20"/>
          <w:szCs w:val="20"/>
        </w:rPr>
      </w:pPr>
      <w:r w:rsidRPr="001C75E7">
        <w:rPr>
          <w:bCs/>
        </w:rPr>
        <w:t xml:space="preserve">Uzbrojenie terenu w sieci </w:t>
      </w:r>
      <w:proofErr w:type="spellStart"/>
      <w:r w:rsidRPr="001C75E7">
        <w:rPr>
          <w:bCs/>
        </w:rPr>
        <w:t>wod</w:t>
      </w:r>
      <w:proofErr w:type="spellEnd"/>
      <w:r w:rsidRPr="001C75E7">
        <w:rPr>
          <w:bCs/>
        </w:rPr>
        <w:t xml:space="preserve"> – kan. na osiedlu Berlinek III w </w:t>
      </w:r>
      <w:proofErr w:type="spellStart"/>
      <w:r w:rsidRPr="001C75E7">
        <w:rPr>
          <w:bCs/>
        </w:rPr>
        <w:t>Poniecu</w:t>
      </w:r>
      <w:proofErr w:type="spellEnd"/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334BC77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</w:p>
    <w:p w14:paraId="305F3E21" w14:textId="77777777" w:rsidR="00B6798A" w:rsidRPr="00A15604" w:rsidRDefault="00B6798A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3C9A288" w:rsidR="00FB1B7F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D29A0" w14:textId="7BE2C061" w:rsidR="00AE2C59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9544A4E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A150E" w14:textId="0A603EC2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ZABEPIECZENIE NALEŻYTEGO WYKONANIA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36B45F" w14:textId="77777777" w:rsidR="00AE2C59" w:rsidRDefault="00AE2C59" w:rsidP="00AE2C59">
      <w:pPr>
        <w:widowControl w:val="0"/>
        <w:autoSpaceDE w:val="0"/>
        <w:rPr>
          <w:color w:val="000000"/>
        </w:rPr>
      </w:pPr>
    </w:p>
    <w:p w14:paraId="3DB264C6" w14:textId="23D72261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5 %</w:t>
      </w: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całkowitej ceny ofertowej, w kwocie:</w:t>
      </w:r>
    </w:p>
    <w:p w14:paraId="7FD0C59C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EF08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B509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........................................., w formie: ........................................................ </w:t>
      </w:r>
    </w:p>
    <w:p w14:paraId="44FB4099" w14:textId="77777777" w:rsidR="00AE2C59" w:rsidRPr="00A15604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lastRenderedPageBreak/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lastRenderedPageBreak/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574321C5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61A0E8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8AB316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529399F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DF5C63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7D4DAD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4CCDE3C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911AD4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D429568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3C5A117B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B2A5F1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7443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4D4E41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13D0263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3357048B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lastRenderedPageBreak/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2CED" w14:textId="77777777" w:rsidR="00A65473" w:rsidRDefault="00A65473">
      <w:pPr>
        <w:spacing w:line="240" w:lineRule="auto"/>
      </w:pPr>
      <w:r>
        <w:separator/>
      </w:r>
    </w:p>
  </w:endnote>
  <w:endnote w:type="continuationSeparator" w:id="0">
    <w:p w14:paraId="7B6CBF6D" w14:textId="77777777" w:rsidR="00A65473" w:rsidRDefault="00A65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DC1A" w14:textId="77777777" w:rsidR="00A65473" w:rsidRDefault="00A65473">
      <w:pPr>
        <w:spacing w:line="240" w:lineRule="auto"/>
      </w:pPr>
      <w:r>
        <w:separator/>
      </w:r>
    </w:p>
  </w:footnote>
  <w:footnote w:type="continuationSeparator" w:id="0">
    <w:p w14:paraId="08591F93" w14:textId="77777777" w:rsidR="00A65473" w:rsidRDefault="00A65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11</cp:revision>
  <cp:lastPrinted>2021-08-11T10:09:00Z</cp:lastPrinted>
  <dcterms:created xsi:type="dcterms:W3CDTF">2021-08-06T07:50:00Z</dcterms:created>
  <dcterms:modified xsi:type="dcterms:W3CDTF">2021-12-07T12:58:00Z</dcterms:modified>
</cp:coreProperties>
</file>