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5B674561"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5C6FA3">
        <w:rPr>
          <w:rFonts w:ascii="Times New Roman" w:eastAsia="Times New Roman" w:hAnsi="Times New Roman" w:cs="Times New Roman"/>
          <w:b/>
          <w:bCs/>
          <w:sz w:val="24"/>
          <w:szCs w:val="24"/>
          <w:lang w:eastAsia="pl-PL"/>
        </w:rPr>
        <w:t>Załącznik nr 8 do SWZ</w:t>
      </w:r>
    </w:p>
    <w:p w14:paraId="5CEB7374" w14:textId="4FBE844B" w:rsidR="002E6695" w:rsidRPr="001A333C" w:rsidRDefault="002E6695" w:rsidP="001A333C">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UMOWA</w:t>
      </w:r>
      <w:r w:rsidR="0005010F">
        <w:rPr>
          <w:rFonts w:ascii="Times New Roman" w:eastAsia="Times New Roman" w:hAnsi="Times New Roman" w:cs="Times New Roman"/>
          <w:b/>
          <w:bCs/>
          <w:sz w:val="24"/>
          <w:szCs w:val="24"/>
          <w:lang w:eastAsia="pl-PL"/>
        </w:rPr>
        <w:t xml:space="preserve"> </w:t>
      </w:r>
      <w:r w:rsidR="005C6FA3">
        <w:rPr>
          <w:rFonts w:ascii="Times New Roman" w:eastAsia="Times New Roman" w:hAnsi="Times New Roman" w:cs="Times New Roman"/>
          <w:b/>
          <w:bCs/>
          <w:sz w:val="24"/>
          <w:szCs w:val="24"/>
          <w:lang w:eastAsia="pl-PL"/>
        </w:rPr>
        <w:t>wzór</w:t>
      </w:r>
    </w:p>
    <w:p w14:paraId="0921386F" w14:textId="0D2CC964"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Zawarta w dniu</w:t>
      </w:r>
      <w:r w:rsidR="0005010F">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roku w </w:t>
      </w:r>
      <w:proofErr w:type="spellStart"/>
      <w:r w:rsidR="009D2FFA" w:rsidRPr="00A21168">
        <w:rPr>
          <w:rFonts w:ascii="Times New Roman" w:eastAsia="Times New Roman" w:hAnsi="Times New Roman" w:cs="Times New Roman"/>
          <w:sz w:val="24"/>
          <w:szCs w:val="24"/>
          <w:lang w:eastAsia="pl-PL"/>
        </w:rPr>
        <w:t>Poniecu</w:t>
      </w:r>
      <w:proofErr w:type="spellEnd"/>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Jacka </w:t>
      </w:r>
      <w:proofErr w:type="spellStart"/>
      <w:r w:rsidRPr="00A21168">
        <w:rPr>
          <w:rFonts w:ascii="Times New Roman" w:eastAsia="Times New Roman" w:hAnsi="Times New Roman" w:cs="Times New Roman"/>
          <w:sz w:val="24"/>
          <w:szCs w:val="24"/>
          <w:lang w:eastAsia="pl-PL"/>
        </w:rPr>
        <w:t>Widyńskiego</w:t>
      </w:r>
      <w:proofErr w:type="spellEnd"/>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proofErr w:type="spellStart"/>
      <w:r w:rsidR="001F5865" w:rsidRPr="00A21168">
        <w:rPr>
          <w:rFonts w:ascii="Times New Roman" w:eastAsia="Times New Roman" w:hAnsi="Times New Roman" w:cs="Times New Roman"/>
          <w:sz w:val="24"/>
          <w:szCs w:val="24"/>
          <w:lang w:eastAsia="pl-PL"/>
        </w:rPr>
        <w:t>Ponieca</w:t>
      </w:r>
      <w:proofErr w:type="spellEnd"/>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w:t>
      </w:r>
      <w:proofErr w:type="spellStart"/>
      <w:r w:rsidRPr="00A21168">
        <w:rPr>
          <w:rFonts w:ascii="Times New Roman" w:eastAsia="Times New Roman" w:hAnsi="Times New Roman" w:cs="Times New Roman"/>
          <w:sz w:val="24"/>
          <w:szCs w:val="24"/>
          <w:lang w:eastAsia="pl-PL"/>
        </w:rPr>
        <w:t>Minickiej</w:t>
      </w:r>
      <w:proofErr w:type="spellEnd"/>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51DAEC91" w14:textId="7DAF45CE" w:rsidR="002E6695"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41205C56" w14:textId="54373F30"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 xml:space="preserve">[dalej zwaną ustawą </w:t>
      </w:r>
      <w:proofErr w:type="spellStart"/>
      <w:r w:rsidR="00440E96" w:rsidRPr="00A21168">
        <w:rPr>
          <w:rFonts w:ascii="Times New Roman" w:eastAsia="Times New Roman" w:hAnsi="Times New Roman" w:cs="Times New Roman"/>
          <w:sz w:val="24"/>
          <w:szCs w:val="24"/>
          <w:lang w:eastAsia="pl-PL"/>
        </w:rPr>
        <w:t>Pzp</w:t>
      </w:r>
      <w:proofErr w:type="spellEnd"/>
      <w:r w:rsidR="00440E96"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1A23A39D"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bookmarkStart w:id="0" w:name="_Hlk50014387"/>
      <w:bookmarkStart w:id="1" w:name="_Hlk15543599"/>
      <w:r w:rsidR="001F4F0D">
        <w:rPr>
          <w:rFonts w:ascii="Times New Roman" w:eastAsia="Arial Narrow" w:hAnsi="Times New Roman" w:cs="Times New Roman"/>
          <w:snapToGrid w:val="0"/>
          <w:sz w:val="24"/>
          <w:szCs w:val="24"/>
          <w:lang w:eastAsia="pl-PL"/>
        </w:rPr>
        <w:t>„</w:t>
      </w:r>
      <w:r w:rsidR="005C6FA3">
        <w:rPr>
          <w:rFonts w:ascii="Times New Roman" w:eastAsia="Arial Narrow" w:hAnsi="Times New Roman" w:cs="Times New Roman"/>
          <w:snapToGrid w:val="0"/>
          <w:sz w:val="24"/>
          <w:szCs w:val="24"/>
          <w:lang w:eastAsia="pl-PL"/>
        </w:rPr>
        <w:t xml:space="preserve">Budowa wraz z przebudową Szkoły Podstawowej im. Generała Stefana „GROTA” Roweckiego w Żytowiecku – Etap III Rozbudowa budynku Szkoły Podstawowej oraz budynku sali gimnastycznej </w:t>
      </w:r>
      <w:r w:rsidR="004C4824">
        <w:rPr>
          <w:rFonts w:ascii="Times New Roman" w:eastAsia="Arial Narrow" w:hAnsi="Times New Roman" w:cs="Times New Roman"/>
          <w:snapToGrid w:val="0"/>
          <w:sz w:val="24"/>
          <w:szCs w:val="24"/>
          <w:lang w:eastAsia="pl-PL"/>
        </w:rPr>
        <w:t xml:space="preserve">” </w:t>
      </w:r>
      <w:r w:rsidR="00A21168" w:rsidRPr="00BD7D10">
        <w:rPr>
          <w:rFonts w:ascii="Times New Roman" w:eastAsia="Calibri" w:hAnsi="Times New Roman" w:cs="Times New Roman"/>
          <w:sz w:val="24"/>
          <w:szCs w:val="24"/>
        </w:rPr>
        <w:t>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0"/>
    <w:bookmarkEnd w:id="1"/>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299D0871" w:rsidR="002E6695" w:rsidRPr="00A21168" w:rsidRDefault="00F764B4"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 xml:space="preserve">7 dni od dnia </w:t>
      </w:r>
      <w:r w:rsidR="00BE5FDE">
        <w:rPr>
          <w:rFonts w:ascii="Times New Roman" w:eastAsia="Times New Roman" w:hAnsi="Times New Roman" w:cs="Times New Roman"/>
          <w:sz w:val="24"/>
          <w:szCs w:val="24"/>
          <w:lang w:eastAsia="pl-PL"/>
        </w:rPr>
        <w:t>zawarcia</w:t>
      </w:r>
      <w:r w:rsidRPr="00A21168">
        <w:rPr>
          <w:rFonts w:ascii="Times New Roman" w:eastAsia="Times New Roman" w:hAnsi="Times New Roman" w:cs="Times New Roman"/>
          <w:sz w:val="24"/>
          <w:szCs w:val="24"/>
          <w:lang w:eastAsia="pl-PL"/>
        </w:rPr>
        <w:t xml:space="preserve"> umowy.</w:t>
      </w:r>
    </w:p>
    <w:p w14:paraId="794E9D49" w14:textId="6A9F6CDC" w:rsidR="004C4824" w:rsidRPr="00A21168" w:rsidRDefault="004C4824" w:rsidP="004C4824">
      <w:pPr>
        <w:widowControl w:val="0"/>
        <w:numPr>
          <w:ilvl w:val="0"/>
          <w:numId w:val="9"/>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 xml:space="preserve">Termin zakończenia realizacji przedmiotu umowy: do </w:t>
      </w:r>
      <w:r w:rsidR="005C6FA3">
        <w:rPr>
          <w:rFonts w:ascii="Times New Roman" w:eastAsia="Times New Roman" w:hAnsi="Times New Roman" w:cs="Times New Roman"/>
          <w:sz w:val="24"/>
          <w:szCs w:val="24"/>
          <w:lang w:eastAsia="pl-PL"/>
        </w:rPr>
        <w:t>szesnastu</w:t>
      </w:r>
      <w:r w:rsidRPr="00A16193">
        <w:rPr>
          <w:rFonts w:ascii="Times New Roman" w:eastAsia="Times New Roman" w:hAnsi="Times New Roman" w:cs="Times New Roman"/>
          <w:sz w:val="24"/>
          <w:szCs w:val="24"/>
          <w:lang w:eastAsia="pl-PL"/>
        </w:rPr>
        <w:t xml:space="preserve"> miesięcy</w:t>
      </w:r>
      <w:r w:rsidRPr="00A16193">
        <w:rPr>
          <w:rFonts w:ascii="Times New Roman" w:hAnsi="Times New Roman" w:cs="Times New Roman"/>
          <w:sz w:val="24"/>
          <w:szCs w:val="24"/>
        </w:rPr>
        <w:t xml:space="preserve"> </w:t>
      </w:r>
      <w:r w:rsidRPr="00A21168">
        <w:rPr>
          <w:rFonts w:ascii="Times New Roman" w:hAnsi="Times New Roman" w:cs="Times New Roman"/>
          <w:sz w:val="24"/>
          <w:szCs w:val="24"/>
        </w:rPr>
        <w:t xml:space="preserve">licząc od dnia </w:t>
      </w:r>
      <w:r w:rsidR="00BE5FDE">
        <w:rPr>
          <w:rFonts w:ascii="Times New Roman" w:hAnsi="Times New Roman" w:cs="Times New Roman"/>
          <w:sz w:val="24"/>
          <w:szCs w:val="24"/>
        </w:rPr>
        <w:t>zawarcia</w:t>
      </w:r>
      <w:r w:rsidRPr="00A21168">
        <w:rPr>
          <w:rFonts w:ascii="Times New Roman" w:hAnsi="Times New Roman" w:cs="Times New Roman"/>
          <w:sz w:val="24"/>
          <w:szCs w:val="24"/>
        </w:rPr>
        <w:t xml:space="preserve"> umowy</w:t>
      </w:r>
      <w:r w:rsidR="00266295">
        <w:rPr>
          <w:rFonts w:ascii="Times New Roman" w:hAnsi="Times New Roman" w:cs="Times New Roman"/>
          <w:sz w:val="24"/>
          <w:szCs w:val="24"/>
        </w:rPr>
        <w:t>.</w:t>
      </w:r>
    </w:p>
    <w:p w14:paraId="7C6B7F45" w14:textId="47FEB1FD" w:rsidR="00956A57"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Za zakończenie realizacji przedmiotu umowy strony uznają datę podpisania końcowego protokołu odbioru robót.</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16CFC5CD" w14:textId="77777777" w:rsidR="001F4F0D" w:rsidRDefault="001F4F0D" w:rsidP="00114D1A">
      <w:pPr>
        <w:spacing w:after="0" w:line="240" w:lineRule="auto"/>
        <w:jc w:val="center"/>
        <w:rPr>
          <w:rFonts w:ascii="Times New Roman" w:eastAsia="Times New Roman" w:hAnsi="Times New Roman" w:cs="Times New Roman"/>
          <w:b/>
          <w:sz w:val="24"/>
          <w:szCs w:val="24"/>
          <w:lang w:eastAsia="pl-PL"/>
        </w:rPr>
      </w:pPr>
    </w:p>
    <w:p w14:paraId="257EFC83" w14:textId="77777777" w:rsidR="001A333C" w:rsidRDefault="001A333C" w:rsidP="00114D1A">
      <w:pPr>
        <w:spacing w:after="0" w:line="240" w:lineRule="auto"/>
        <w:jc w:val="center"/>
        <w:rPr>
          <w:rFonts w:ascii="Times New Roman" w:eastAsia="Times New Roman" w:hAnsi="Times New Roman" w:cs="Times New Roman"/>
          <w:b/>
          <w:sz w:val="24"/>
          <w:szCs w:val="24"/>
          <w:lang w:eastAsia="pl-PL"/>
        </w:rPr>
      </w:pPr>
    </w:p>
    <w:p w14:paraId="497380C1" w14:textId="77777777" w:rsidR="005C6FA3" w:rsidRDefault="005C6FA3" w:rsidP="00114D1A">
      <w:pPr>
        <w:spacing w:after="0" w:line="240" w:lineRule="auto"/>
        <w:jc w:val="center"/>
        <w:rPr>
          <w:rFonts w:ascii="Times New Roman" w:eastAsia="Times New Roman" w:hAnsi="Times New Roman" w:cs="Times New Roman"/>
          <w:b/>
          <w:sz w:val="24"/>
          <w:szCs w:val="24"/>
          <w:lang w:eastAsia="pl-PL"/>
        </w:rPr>
      </w:pPr>
    </w:p>
    <w:p w14:paraId="7F769668" w14:textId="0120268C"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lastRenderedPageBreak/>
        <w:t>Wynagrodzenie</w:t>
      </w:r>
    </w:p>
    <w:p w14:paraId="0375036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2A242F0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w:t>
      </w:r>
      <w:r w:rsidR="001A333C">
        <w:rPr>
          <w:rFonts w:ascii="Times New Roman" w:hAnsi="Times New Roman" w:cs="Times New Roman"/>
          <w:sz w:val="24"/>
          <w:szCs w:val="24"/>
        </w:rPr>
        <w:t xml:space="preserve"> </w:t>
      </w:r>
      <w:r w:rsidR="00D84A11" w:rsidRPr="001A333C">
        <w:rPr>
          <w:rFonts w:ascii="Times New Roman" w:hAnsi="Times New Roman" w:cs="Times New Roman"/>
          <w:b/>
          <w:bCs/>
          <w:sz w:val="24"/>
          <w:szCs w:val="24"/>
        </w:rPr>
        <w:t>zł</w:t>
      </w:r>
      <w:r w:rsidRPr="001A333C">
        <w:rPr>
          <w:rFonts w:ascii="Times New Roman" w:hAnsi="Times New Roman" w:cs="Times New Roman"/>
          <w:b/>
          <w:bCs/>
          <w:sz w:val="24"/>
          <w:szCs w:val="24"/>
        </w:rPr>
        <w:t> </w:t>
      </w:r>
      <w:r w:rsidR="00D84A11" w:rsidRPr="001A333C">
        <w:rPr>
          <w:rFonts w:ascii="Times New Roman" w:hAnsi="Times New Roman" w:cs="Times New Roman"/>
          <w:b/>
          <w:bCs/>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sidR="001A333C">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7B73D347"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w:t>
      </w:r>
      <w:r w:rsidR="00CE1A22">
        <w:rPr>
          <w:rFonts w:ascii="Times New Roman" w:hAnsi="Times New Roman" w:cs="Times New Roman"/>
          <w:sz w:val="24"/>
          <w:szCs w:val="24"/>
        </w:rPr>
        <w:t>e</w:t>
      </w:r>
      <w:r w:rsidR="00D84A11" w:rsidRPr="00A21168">
        <w:rPr>
          <w:rFonts w:ascii="Times New Roman" w:hAnsi="Times New Roman" w:cs="Times New Roman"/>
          <w:sz w:val="24"/>
          <w:szCs w:val="24"/>
        </w:rPr>
        <w:t xml:space="preserve">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5BA35F76"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w:t>
      </w:r>
      <w:r w:rsidR="005C6FA3">
        <w:rPr>
          <w:rFonts w:ascii="Times New Roman" w:hAnsi="Times New Roman" w:cs="Times New Roman"/>
          <w:sz w:val="24"/>
          <w:szCs w:val="24"/>
        </w:rPr>
        <w:t xml:space="preserve"> </w:t>
      </w:r>
      <w:r w:rsidR="00D84A11" w:rsidRPr="00A21168">
        <w:rPr>
          <w:rFonts w:ascii="Times New Roman" w:hAnsi="Times New Roman" w:cs="Times New Roman"/>
          <w:sz w:val="24"/>
          <w:szCs w:val="24"/>
        </w:rPr>
        <w:t>, Nr rachunku:,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AA03DC2" w14:textId="21F734C6" w:rsidR="00AE6836" w:rsidRPr="00AE6836" w:rsidRDefault="00C25A44"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E6836">
        <w:rPr>
          <w:rFonts w:ascii="Times New Roman" w:eastAsia="Times New Roman" w:hAnsi="Times New Roman" w:cs="Times New Roman"/>
          <w:bCs/>
          <w:sz w:val="24"/>
          <w:szCs w:val="24"/>
          <w:lang w:eastAsia="pl-PL"/>
        </w:rPr>
        <w:t xml:space="preserve">Rozliczenie za wykonanie przedmiotu umowy </w:t>
      </w:r>
      <w:r w:rsidR="009D61E7" w:rsidRPr="00AE6836">
        <w:rPr>
          <w:rFonts w:ascii="Times New Roman" w:eastAsia="Times New Roman" w:hAnsi="Times New Roman" w:cs="Times New Roman"/>
          <w:bCs/>
          <w:sz w:val="24"/>
          <w:szCs w:val="24"/>
          <w:lang w:eastAsia="pl-PL"/>
        </w:rPr>
        <w:t>nastąpi na podstawie</w:t>
      </w:r>
      <w:r w:rsidR="001C680B">
        <w:rPr>
          <w:rFonts w:ascii="Times New Roman" w:eastAsia="Times New Roman" w:hAnsi="Times New Roman" w:cs="Times New Roman"/>
          <w:bCs/>
          <w:sz w:val="24"/>
          <w:szCs w:val="24"/>
          <w:lang w:eastAsia="pl-PL"/>
        </w:rPr>
        <w:t xml:space="preserve"> 4</w:t>
      </w:r>
      <w:r w:rsidR="00AF3372" w:rsidRPr="00AE6836">
        <w:rPr>
          <w:rFonts w:ascii="Times New Roman" w:eastAsia="Times New Roman" w:hAnsi="Times New Roman" w:cs="Times New Roman"/>
          <w:bCs/>
          <w:sz w:val="24"/>
          <w:szCs w:val="24"/>
          <w:lang w:eastAsia="pl-PL"/>
        </w:rPr>
        <w:t xml:space="preserve"> podpisan</w:t>
      </w:r>
      <w:r w:rsidR="005C6FA3">
        <w:rPr>
          <w:rFonts w:ascii="Times New Roman" w:eastAsia="Times New Roman" w:hAnsi="Times New Roman" w:cs="Times New Roman"/>
          <w:bCs/>
          <w:sz w:val="24"/>
          <w:szCs w:val="24"/>
          <w:lang w:eastAsia="pl-PL"/>
        </w:rPr>
        <w:t>ych</w:t>
      </w:r>
      <w:r w:rsidR="009D61E7" w:rsidRPr="00AE6836">
        <w:rPr>
          <w:rFonts w:ascii="Times New Roman" w:eastAsia="Times New Roman" w:hAnsi="Times New Roman" w:cs="Times New Roman"/>
          <w:bCs/>
          <w:sz w:val="24"/>
          <w:szCs w:val="24"/>
          <w:lang w:eastAsia="pl-PL"/>
        </w:rPr>
        <w:t xml:space="preserve"> protok</w:t>
      </w:r>
      <w:r w:rsidR="005C6FA3">
        <w:rPr>
          <w:rFonts w:ascii="Times New Roman" w:eastAsia="Times New Roman" w:hAnsi="Times New Roman" w:cs="Times New Roman"/>
          <w:bCs/>
          <w:sz w:val="24"/>
          <w:szCs w:val="24"/>
          <w:lang w:eastAsia="pl-PL"/>
        </w:rPr>
        <w:t>ołów</w:t>
      </w:r>
      <w:r w:rsidR="009D61E7" w:rsidRPr="00AE6836">
        <w:rPr>
          <w:rFonts w:ascii="Times New Roman" w:eastAsia="Times New Roman" w:hAnsi="Times New Roman" w:cs="Times New Roman"/>
          <w:bCs/>
          <w:sz w:val="24"/>
          <w:szCs w:val="24"/>
          <w:lang w:eastAsia="pl-PL"/>
        </w:rPr>
        <w:t xml:space="preserve"> częściow</w:t>
      </w:r>
      <w:r w:rsidR="005C6FA3">
        <w:rPr>
          <w:rFonts w:ascii="Times New Roman" w:eastAsia="Times New Roman" w:hAnsi="Times New Roman" w:cs="Times New Roman"/>
          <w:bCs/>
          <w:sz w:val="24"/>
          <w:szCs w:val="24"/>
          <w:lang w:eastAsia="pl-PL"/>
        </w:rPr>
        <w:t>ych</w:t>
      </w:r>
      <w:r w:rsidR="009D61E7" w:rsidRPr="00AE6836">
        <w:rPr>
          <w:rFonts w:ascii="Times New Roman" w:eastAsia="Times New Roman" w:hAnsi="Times New Roman" w:cs="Times New Roman"/>
          <w:bCs/>
          <w:sz w:val="24"/>
          <w:szCs w:val="24"/>
          <w:lang w:eastAsia="pl-PL"/>
        </w:rPr>
        <w:t xml:space="preserve"> oraz</w:t>
      </w:r>
      <w:r w:rsidR="005C6FA3">
        <w:rPr>
          <w:rFonts w:ascii="Times New Roman" w:eastAsia="Times New Roman" w:hAnsi="Times New Roman" w:cs="Times New Roman"/>
          <w:bCs/>
          <w:sz w:val="24"/>
          <w:szCs w:val="24"/>
          <w:lang w:eastAsia="pl-PL"/>
        </w:rPr>
        <w:t xml:space="preserve"> protokołu</w:t>
      </w:r>
      <w:r w:rsidR="009D61E7" w:rsidRPr="00AE6836">
        <w:rPr>
          <w:rFonts w:ascii="Times New Roman" w:eastAsia="Times New Roman" w:hAnsi="Times New Roman" w:cs="Times New Roman"/>
          <w:bCs/>
          <w:sz w:val="24"/>
          <w:szCs w:val="24"/>
          <w:lang w:eastAsia="pl-PL"/>
        </w:rPr>
        <w:t xml:space="preserve">  końcowego</w:t>
      </w:r>
      <w:r w:rsidR="0094277E" w:rsidRPr="00AE6836">
        <w:rPr>
          <w:rFonts w:ascii="Times New Roman" w:eastAsia="Times New Roman" w:hAnsi="Times New Roman" w:cs="Times New Roman"/>
          <w:bCs/>
          <w:sz w:val="24"/>
          <w:szCs w:val="24"/>
          <w:lang w:eastAsia="pl-PL"/>
        </w:rPr>
        <w:t>.</w:t>
      </w:r>
    </w:p>
    <w:p w14:paraId="0030D513" w14:textId="7A1A0B69" w:rsidR="002E6695" w:rsidRPr="00A21168" w:rsidRDefault="002E6695"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Podstawę do wystawienia faktury częściowej stanowić będ</w:t>
      </w:r>
      <w:r w:rsidR="00A8552B" w:rsidRPr="00A21168">
        <w:rPr>
          <w:rFonts w:ascii="Times New Roman" w:eastAsia="Times New Roman" w:hAnsi="Times New Roman" w:cs="Times New Roman"/>
          <w:bCs/>
          <w:sz w:val="24"/>
          <w:szCs w:val="24"/>
          <w:lang w:eastAsia="pl-PL"/>
        </w:rPr>
        <w:t>zie</w:t>
      </w:r>
      <w:r w:rsidRPr="00A21168">
        <w:rPr>
          <w:rFonts w:ascii="Times New Roman" w:eastAsia="Times New Roman" w:hAnsi="Times New Roman" w:cs="Times New Roman"/>
          <w:bCs/>
          <w:sz w:val="24"/>
          <w:szCs w:val="24"/>
          <w:lang w:eastAsia="pl-PL"/>
        </w:rPr>
        <w:t xml:space="preserve"> protok</w:t>
      </w:r>
      <w:r w:rsidR="00A8552B" w:rsidRPr="00A21168">
        <w:rPr>
          <w:rFonts w:ascii="Times New Roman" w:eastAsia="Times New Roman" w:hAnsi="Times New Roman" w:cs="Times New Roman"/>
          <w:bCs/>
          <w:sz w:val="24"/>
          <w:szCs w:val="24"/>
          <w:lang w:eastAsia="pl-PL"/>
        </w:rPr>
        <w:t>ół</w:t>
      </w:r>
      <w:r w:rsidRPr="00A21168">
        <w:rPr>
          <w:rFonts w:ascii="Times New Roman" w:eastAsia="Times New Roman" w:hAnsi="Times New Roman" w:cs="Times New Roman"/>
          <w:bCs/>
          <w:sz w:val="24"/>
          <w:szCs w:val="24"/>
          <w:lang w:eastAsia="pl-PL"/>
        </w:rPr>
        <w:t xml:space="preserve"> odbioru</w:t>
      </w:r>
      <w:r w:rsidR="00A8552B" w:rsidRPr="00A21168">
        <w:rPr>
          <w:rFonts w:ascii="Times New Roman" w:eastAsia="Times New Roman" w:hAnsi="Times New Roman" w:cs="Times New Roman"/>
          <w:bCs/>
          <w:sz w:val="24"/>
          <w:szCs w:val="24"/>
          <w:lang w:eastAsia="pl-PL"/>
        </w:rPr>
        <w:t xml:space="preserve"> częściowego</w:t>
      </w:r>
      <w:r w:rsidRPr="00A21168">
        <w:rPr>
          <w:rFonts w:ascii="Times New Roman" w:eastAsia="Times New Roman" w:hAnsi="Times New Roman" w:cs="Times New Roman"/>
          <w:bCs/>
          <w:sz w:val="24"/>
          <w:szCs w:val="24"/>
          <w:lang w:eastAsia="pl-PL"/>
        </w:rPr>
        <w:t xml:space="preserve"> robót</w:t>
      </w:r>
      <w:r w:rsidR="00F30099" w:rsidRPr="00A21168">
        <w:rPr>
          <w:rFonts w:ascii="Times New Roman" w:eastAsia="Times New Roman" w:hAnsi="Times New Roman" w:cs="Times New Roman"/>
          <w:bCs/>
          <w:sz w:val="24"/>
          <w:szCs w:val="24"/>
          <w:lang w:eastAsia="pl-PL"/>
        </w:rPr>
        <w:t xml:space="preserve"> wraz z kosztorysem powykonawczym</w:t>
      </w:r>
      <w:r w:rsidRPr="00A21168">
        <w:rPr>
          <w:rFonts w:ascii="Times New Roman" w:eastAsia="Times New Roman" w:hAnsi="Times New Roman" w:cs="Times New Roman"/>
          <w:bCs/>
          <w:sz w:val="24"/>
          <w:szCs w:val="24"/>
          <w:lang w:eastAsia="pl-PL"/>
        </w:rPr>
        <w:t xml:space="preserve"> zaakceptowan</w:t>
      </w:r>
      <w:r w:rsidR="00F30099" w:rsidRPr="00A21168">
        <w:rPr>
          <w:rFonts w:ascii="Times New Roman" w:eastAsia="Times New Roman" w:hAnsi="Times New Roman" w:cs="Times New Roman"/>
          <w:bCs/>
          <w:sz w:val="24"/>
          <w:szCs w:val="24"/>
          <w:lang w:eastAsia="pl-PL"/>
        </w:rPr>
        <w:t>e</w:t>
      </w:r>
      <w:r w:rsidRPr="00A21168">
        <w:rPr>
          <w:rFonts w:ascii="Times New Roman" w:eastAsia="Times New Roman" w:hAnsi="Times New Roman" w:cs="Times New Roman"/>
          <w:bCs/>
          <w:sz w:val="24"/>
          <w:szCs w:val="24"/>
          <w:lang w:eastAsia="pl-PL"/>
        </w:rPr>
        <w:t xml:space="preserve"> przez Zamawiającego</w:t>
      </w:r>
      <w:r w:rsidR="00F30099" w:rsidRPr="00A21168">
        <w:rPr>
          <w:rFonts w:ascii="Times New Roman" w:eastAsia="Times New Roman" w:hAnsi="Times New Roman" w:cs="Times New Roman"/>
          <w:bCs/>
          <w:sz w:val="24"/>
          <w:szCs w:val="24"/>
          <w:lang w:eastAsia="pl-PL"/>
        </w:rPr>
        <w:t xml:space="preserve">. Kosztorys powykonawczy sporządzony zostanie zgodnie z zapisami </w:t>
      </w:r>
      <w:r w:rsidR="00F30099" w:rsidRPr="00DD324A">
        <w:rPr>
          <w:rFonts w:ascii="Times New Roman" w:eastAsia="Times New Roman" w:hAnsi="Times New Roman" w:cs="Times New Roman"/>
          <w:bCs/>
          <w:sz w:val="24"/>
          <w:szCs w:val="24"/>
          <w:lang w:eastAsia="pl-PL"/>
        </w:rPr>
        <w:t>§ 13</w:t>
      </w:r>
      <w:r w:rsidR="00754098" w:rsidRPr="00DD324A">
        <w:rPr>
          <w:rFonts w:ascii="Times New Roman" w:eastAsia="Times New Roman" w:hAnsi="Times New Roman" w:cs="Times New Roman"/>
          <w:bCs/>
          <w:sz w:val="24"/>
          <w:szCs w:val="24"/>
          <w:lang w:eastAsia="pl-PL"/>
        </w:rPr>
        <w:t xml:space="preserve"> ust. 2</w:t>
      </w:r>
      <w:r w:rsidR="00F30099" w:rsidRPr="00DD324A">
        <w:rPr>
          <w:rFonts w:ascii="Times New Roman" w:eastAsia="Times New Roman" w:hAnsi="Times New Roman" w:cs="Times New Roman"/>
          <w:bCs/>
          <w:sz w:val="24"/>
          <w:szCs w:val="24"/>
          <w:lang w:eastAsia="pl-PL"/>
        </w:rPr>
        <w:t xml:space="preserve"> lit. </w:t>
      </w:r>
      <w:r w:rsidR="004C4A27" w:rsidRPr="00DD324A">
        <w:rPr>
          <w:rFonts w:ascii="Times New Roman" w:eastAsia="Times New Roman" w:hAnsi="Times New Roman" w:cs="Times New Roman"/>
          <w:bCs/>
          <w:sz w:val="24"/>
          <w:szCs w:val="24"/>
          <w:lang w:eastAsia="pl-PL"/>
        </w:rPr>
        <w:t>c</w:t>
      </w:r>
      <w:r w:rsidR="00F30099" w:rsidRPr="00DD324A">
        <w:rPr>
          <w:rFonts w:ascii="Times New Roman" w:eastAsia="Times New Roman" w:hAnsi="Times New Roman" w:cs="Times New Roman"/>
          <w:bCs/>
          <w:sz w:val="24"/>
          <w:szCs w:val="24"/>
          <w:lang w:eastAsia="pl-PL"/>
        </w:rPr>
        <w:t>.</w:t>
      </w:r>
    </w:p>
    <w:p w14:paraId="14D0EF00" w14:textId="4D92FE7C" w:rsidR="00266295" w:rsidRPr="005C6FA3" w:rsidRDefault="002E6695" w:rsidP="005C6FA3">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05C3EC42" w14:textId="201D2B65" w:rsidR="00366EBB" w:rsidRPr="005C6FA3" w:rsidRDefault="00366EBB"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542507">
        <w:rPr>
          <w:rFonts w:ascii="Times New Roman" w:eastAsia="Times New Roman" w:hAnsi="Times New Roman" w:cs="Times New Roman"/>
          <w:bCs/>
          <w:sz w:val="24"/>
          <w:szCs w:val="24"/>
          <w:lang w:eastAsia="pl-PL"/>
        </w:rPr>
        <w:t>Termin płatności faktur wynosi</w:t>
      </w:r>
      <w:r w:rsidR="005C6FA3">
        <w:rPr>
          <w:rFonts w:ascii="Times New Roman" w:eastAsia="Times New Roman" w:hAnsi="Times New Roman" w:cs="Times New Roman"/>
          <w:bCs/>
          <w:sz w:val="24"/>
          <w:szCs w:val="24"/>
          <w:lang w:eastAsia="pl-PL"/>
        </w:rPr>
        <w:t xml:space="preserve"> do</w:t>
      </w:r>
      <w:r w:rsidRPr="00542507">
        <w:rPr>
          <w:rFonts w:ascii="Times New Roman" w:eastAsia="Times New Roman" w:hAnsi="Times New Roman" w:cs="Times New Roman"/>
          <w:bCs/>
          <w:sz w:val="24"/>
          <w:szCs w:val="24"/>
          <w:lang w:eastAsia="pl-PL"/>
        </w:rPr>
        <w:t xml:space="preserve"> 30 dni kalendarzowych od dnia doręczenia prawidłowo wystawionej faktury do Urzędu Miejskiego w </w:t>
      </w:r>
      <w:proofErr w:type="spellStart"/>
      <w:r w:rsidRPr="00542507">
        <w:rPr>
          <w:rFonts w:ascii="Times New Roman" w:eastAsia="Times New Roman" w:hAnsi="Times New Roman" w:cs="Times New Roman"/>
          <w:bCs/>
          <w:sz w:val="24"/>
          <w:szCs w:val="24"/>
          <w:lang w:eastAsia="pl-PL"/>
        </w:rPr>
        <w:t>Poniecu</w:t>
      </w:r>
      <w:proofErr w:type="spellEnd"/>
      <w:r w:rsidR="001C680B">
        <w:rPr>
          <w:rFonts w:ascii="Times New Roman" w:eastAsia="Times New Roman" w:hAnsi="Times New Roman" w:cs="Times New Roman"/>
          <w:bCs/>
          <w:sz w:val="24"/>
          <w:szCs w:val="24"/>
          <w:lang w:eastAsia="pl-PL"/>
        </w:rPr>
        <w:t>,</w:t>
      </w:r>
      <w:r w:rsidRPr="00542507">
        <w:rPr>
          <w:rFonts w:ascii="Times New Roman" w:eastAsia="Times New Roman" w:hAnsi="Times New Roman" w:cs="Times New Roman"/>
          <w:bCs/>
          <w:sz w:val="24"/>
          <w:szCs w:val="24"/>
          <w:lang w:eastAsia="pl-PL"/>
        </w:rPr>
        <w:t xml:space="preserve"> z zastrzeżeniem ust.5</w:t>
      </w:r>
    </w:p>
    <w:p w14:paraId="37319E0D" w14:textId="1199D6F2" w:rsidR="005C6FA3" w:rsidRDefault="005C6FA3" w:rsidP="005C6FA3">
      <w:pPr>
        <w:tabs>
          <w:tab w:val="left" w:pos="434"/>
        </w:tabs>
        <w:spacing w:after="0" w:line="240" w:lineRule="auto"/>
        <w:jc w:val="both"/>
        <w:rPr>
          <w:rFonts w:ascii="Times New Roman" w:eastAsia="Times New Roman" w:hAnsi="Times New Roman" w:cs="Times New Roman"/>
          <w:bCs/>
          <w:sz w:val="24"/>
          <w:szCs w:val="24"/>
          <w:lang w:eastAsia="pl-PL"/>
        </w:rPr>
      </w:pPr>
    </w:p>
    <w:p w14:paraId="55D7BA1C" w14:textId="77777777" w:rsidR="005C6FA3" w:rsidRPr="00542507" w:rsidRDefault="005C6FA3" w:rsidP="005C6FA3">
      <w:pPr>
        <w:tabs>
          <w:tab w:val="left" w:pos="434"/>
        </w:tabs>
        <w:spacing w:after="0" w:line="240" w:lineRule="auto"/>
        <w:jc w:val="both"/>
        <w:rPr>
          <w:rFonts w:ascii="Times New Roman" w:eastAsia="Times New Roman" w:hAnsi="Times New Roman" w:cs="Times New Roman"/>
          <w:sz w:val="24"/>
          <w:szCs w:val="24"/>
          <w:lang w:eastAsia="pl-PL"/>
        </w:rPr>
      </w:pPr>
    </w:p>
    <w:p w14:paraId="1CF2B312" w14:textId="77777777" w:rsidR="002E6695" w:rsidRPr="00A21168" w:rsidRDefault="002E6695"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rsidP="000F72E0">
      <w:pPr>
        <w:numPr>
          <w:ilvl w:val="5"/>
          <w:numId w:val="34"/>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rsidP="000F72E0">
      <w:pPr>
        <w:numPr>
          <w:ilvl w:val="5"/>
          <w:numId w:val="34"/>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rsidP="000F72E0">
      <w:pPr>
        <w:numPr>
          <w:ilvl w:val="5"/>
          <w:numId w:val="34"/>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rsidP="000F72E0">
      <w:pPr>
        <w:numPr>
          <w:ilvl w:val="5"/>
          <w:numId w:val="34"/>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C007A10" w:rsidR="00796A86" w:rsidRPr="00DD324A" w:rsidRDefault="00796A86"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02527E">
        <w:rPr>
          <w:rFonts w:ascii="Times New Roman" w:eastAsia="Times New Roman" w:hAnsi="Times New Roman" w:cs="Times New Roman"/>
          <w:sz w:val="24"/>
          <w:szCs w:val="24"/>
          <w:lang w:eastAsia="pl-PL"/>
        </w:rPr>
        <w:t>5</w:t>
      </w:r>
      <w:r w:rsidR="002E1F33" w:rsidRPr="00DD324A">
        <w:rPr>
          <w:rFonts w:ascii="Times New Roman" w:eastAsia="Times New Roman" w:hAnsi="Times New Roman" w:cs="Times New Roman"/>
          <w:sz w:val="24"/>
          <w:szCs w:val="24"/>
          <w:lang w:eastAsia="pl-PL"/>
        </w:rPr>
        <w:t xml:space="preserve"> lub </w:t>
      </w:r>
      <w:r w:rsidR="0002527E">
        <w:rPr>
          <w:rFonts w:ascii="Times New Roman" w:eastAsia="Times New Roman" w:hAnsi="Times New Roman" w:cs="Times New Roman"/>
          <w:sz w:val="24"/>
          <w:szCs w:val="24"/>
          <w:lang w:eastAsia="pl-PL"/>
        </w:rPr>
        <w:t>6</w:t>
      </w:r>
      <w:r w:rsidRPr="00DD324A">
        <w:rPr>
          <w:rFonts w:ascii="Times New Roman" w:eastAsia="Times New Roman" w:hAnsi="Times New Roman" w:cs="Times New Roman"/>
          <w:sz w:val="24"/>
          <w:szCs w:val="24"/>
          <w:lang w:eastAsia="pl-PL"/>
        </w:rPr>
        <w:t xml:space="preserve"> Wykonawca składa wraz z fakturą.</w:t>
      </w:r>
    </w:p>
    <w:p w14:paraId="7FF26024" w14:textId="2C27A01B" w:rsidR="002E6695" w:rsidRPr="00DD324A" w:rsidRDefault="002E6695"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02527E">
        <w:rPr>
          <w:rFonts w:ascii="Times New Roman" w:eastAsia="Times New Roman" w:hAnsi="Times New Roman" w:cs="Times New Roman"/>
          <w:sz w:val="24"/>
          <w:szCs w:val="24"/>
          <w:lang w:eastAsia="pl-PL"/>
        </w:rPr>
        <w:t>5</w:t>
      </w:r>
      <w:r w:rsidR="00796A86" w:rsidRPr="00DD324A">
        <w:rPr>
          <w:rFonts w:ascii="Times New Roman" w:eastAsia="Times New Roman" w:hAnsi="Times New Roman" w:cs="Times New Roman"/>
          <w:sz w:val="24"/>
          <w:szCs w:val="24"/>
          <w:lang w:eastAsia="pl-PL"/>
        </w:rPr>
        <w:t xml:space="preserve"> lub </w:t>
      </w:r>
      <w:r w:rsidR="0002527E">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02527E">
        <w:rPr>
          <w:rFonts w:ascii="Times New Roman" w:eastAsia="Times New Roman" w:hAnsi="Times New Roman" w:cs="Times New Roman"/>
          <w:sz w:val="24"/>
          <w:szCs w:val="24"/>
          <w:lang w:eastAsia="pl-PL"/>
        </w:rPr>
        <w:t>5</w:t>
      </w:r>
      <w:r w:rsidR="00796A86" w:rsidRPr="00DD324A">
        <w:rPr>
          <w:rFonts w:ascii="Times New Roman" w:eastAsia="Times New Roman" w:hAnsi="Times New Roman" w:cs="Times New Roman"/>
          <w:sz w:val="24"/>
          <w:szCs w:val="24"/>
          <w:lang w:eastAsia="pl-PL"/>
        </w:rPr>
        <w:t xml:space="preserve"> lub </w:t>
      </w:r>
      <w:r w:rsidR="0002527E">
        <w:rPr>
          <w:rFonts w:ascii="Times New Roman" w:eastAsia="Times New Roman" w:hAnsi="Times New Roman" w:cs="Times New Roman"/>
          <w:sz w:val="24"/>
          <w:szCs w:val="24"/>
          <w:lang w:eastAsia="pl-PL"/>
        </w:rPr>
        <w:t>6</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r w:rsidR="001C680B">
        <w:rPr>
          <w:rFonts w:ascii="Times New Roman" w:eastAsia="Times New Roman" w:hAnsi="Times New Roman" w:cs="Times New Roman"/>
          <w:sz w:val="24"/>
          <w:szCs w:val="24"/>
          <w:lang w:eastAsia="pl-PL"/>
        </w:rPr>
        <w:t xml:space="preserve"> za opóźnienie.</w:t>
      </w:r>
    </w:p>
    <w:p w14:paraId="105F3C98" w14:textId="77777777" w:rsidR="002E6695" w:rsidRPr="00A21168" w:rsidRDefault="002E6695"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rsidP="000F72E0">
      <w:pPr>
        <w:numPr>
          <w:ilvl w:val="1"/>
          <w:numId w:val="33"/>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73B617A2" w:rsidR="002E6695" w:rsidRPr="00292C3A" w:rsidRDefault="002E6695" w:rsidP="000F72E0">
      <w:pPr>
        <w:numPr>
          <w:ilvl w:val="1"/>
          <w:numId w:val="3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3FDEB0C3" w14:textId="0678F9B9" w:rsidR="00AE6836" w:rsidRPr="00A21168" w:rsidRDefault="00AE6836" w:rsidP="00AE6836">
      <w:pPr>
        <w:tabs>
          <w:tab w:val="left" w:pos="426"/>
        </w:tabs>
        <w:spacing w:after="0" w:line="240" w:lineRule="auto"/>
        <w:jc w:val="both"/>
        <w:rPr>
          <w:rFonts w:ascii="Times New Roman" w:eastAsia="Times New Roman" w:hAnsi="Times New Roman" w:cs="Times New Roman"/>
          <w:sz w:val="24"/>
          <w:szCs w:val="24"/>
          <w:lang w:eastAsia="pl-PL"/>
        </w:rPr>
      </w:pPr>
    </w:p>
    <w:p w14:paraId="13AA7EE3" w14:textId="7FE8126A" w:rsidR="002E6695" w:rsidRPr="00A21168" w:rsidRDefault="00F62335" w:rsidP="0002527E">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4608E" w14:textId="5778EAA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a także projekt</w:t>
      </w:r>
      <w:r w:rsidR="00266295">
        <w:rPr>
          <w:rFonts w:ascii="Times New Roman" w:eastAsia="Times New Roman" w:hAnsi="Times New Roman" w:cs="Times New Roman"/>
          <w:kern w:val="3"/>
          <w:sz w:val="24"/>
          <w:szCs w:val="24"/>
          <w:lang w:eastAsia="zh-CN"/>
        </w:rPr>
        <w:t>u</w:t>
      </w:r>
      <w:r w:rsidRPr="00A21168">
        <w:rPr>
          <w:rFonts w:ascii="Times New Roman" w:eastAsia="Times New Roman" w:hAnsi="Times New Roman" w:cs="Times New Roman"/>
          <w:kern w:val="3"/>
          <w:sz w:val="24"/>
          <w:szCs w:val="24"/>
          <w:lang w:eastAsia="zh-CN"/>
        </w:rPr>
        <w:t xml:space="preserve">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72CE7781"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nie dotyczy umów o podwykonawstwo o wartości większej niż 50 000 zł.</w:t>
      </w:r>
    </w:p>
    <w:p w14:paraId="3D7DC4F5" w14:textId="6B88285E"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w:t>
      </w:r>
      <w:r w:rsidRPr="00A21168">
        <w:rPr>
          <w:rFonts w:ascii="Times New Roman" w:eastAsia="Times New Roman" w:hAnsi="Times New Roman" w:cs="Times New Roman"/>
          <w:kern w:val="3"/>
          <w:sz w:val="24"/>
          <w:szCs w:val="24"/>
          <w:lang w:eastAsia="zh-CN"/>
        </w:rPr>
        <w:lastRenderedPageBreak/>
        <w:t xml:space="preserve">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CF83DF9" w14:textId="2271D7C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lastRenderedPageBreak/>
        <w:t>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rsidP="009D61E7">
      <w:pPr>
        <w:numPr>
          <w:ilvl w:val="0"/>
          <w:numId w:val="8"/>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rsidP="009D61E7">
      <w:pPr>
        <w:numPr>
          <w:ilvl w:val="0"/>
          <w:numId w:val="8"/>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500BA6DA"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6A0CDB80" w14:textId="77777777" w:rsidR="005C6FA3" w:rsidRDefault="005C6FA3"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C7344C">
      <w:pPr>
        <w:spacing w:after="0" w:line="240" w:lineRule="auto"/>
        <w:jc w:val="both"/>
        <w:rPr>
          <w:rFonts w:ascii="Times New Roman" w:eastAsia="Times New Roman" w:hAnsi="Times New Roman" w:cs="Times New Roman"/>
          <w:sz w:val="24"/>
          <w:szCs w:val="24"/>
          <w:lang w:eastAsia="pl-PL"/>
        </w:rPr>
      </w:pPr>
    </w:p>
    <w:p w14:paraId="6CAE8DD7" w14:textId="77777777" w:rsidR="002E6695" w:rsidRPr="00A21168" w:rsidRDefault="002E6695" w:rsidP="009D61E7">
      <w:pPr>
        <w:numPr>
          <w:ilvl w:val="0"/>
          <w:numId w:val="8"/>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rsidP="009D61E7">
      <w:pPr>
        <w:numPr>
          <w:ilvl w:val="0"/>
          <w:numId w:val="11"/>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t>
      </w:r>
      <w:r w:rsidRPr="00A21168">
        <w:rPr>
          <w:rFonts w:ascii="Times New Roman" w:eastAsia="Times New Roman" w:hAnsi="Times New Roman" w:cs="Times New Roman"/>
          <w:sz w:val="24"/>
          <w:szCs w:val="24"/>
          <w:lang w:eastAsia="pl-PL"/>
        </w:rPr>
        <w:lastRenderedPageBreak/>
        <w:t>wezwany do jego realizacji, a w przypadku bezskutecznego upływu terminu wskazanego w wezwaniu Zamawiający wykona czynności porządkowe na koszt Wykonawcy.</w:t>
      </w:r>
    </w:p>
    <w:p w14:paraId="12138E0A"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rsidP="009D61E7">
      <w:pPr>
        <w:numPr>
          <w:ilvl w:val="0"/>
          <w:numId w:val="24"/>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rsidP="009D61E7">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rsidP="009D61E7">
      <w:pPr>
        <w:numPr>
          <w:ilvl w:val="0"/>
          <w:numId w:val="24"/>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rsidP="009D61E7">
      <w:pPr>
        <w:numPr>
          <w:ilvl w:val="0"/>
          <w:numId w:val="24"/>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lastRenderedPageBreak/>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57E9E763" w:rsidR="002E6695" w:rsidRDefault="002E6695" w:rsidP="009D61E7">
      <w:pPr>
        <w:numPr>
          <w:ilvl w:val="0"/>
          <w:numId w:val="2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w:t>
      </w:r>
      <w:proofErr w:type="spellStart"/>
      <w:r w:rsidRPr="00A21168">
        <w:rPr>
          <w:rFonts w:ascii="Times New Roman" w:eastAsia="Times New Roman" w:hAnsi="Times New Roman" w:cs="Times New Roman"/>
          <w:sz w:val="24"/>
          <w:szCs w:val="24"/>
          <w:lang w:eastAsia="pl-PL"/>
        </w:rPr>
        <w:t>P</w:t>
      </w:r>
      <w:r w:rsidR="002F3FED" w:rsidRPr="00A21168">
        <w:rPr>
          <w:rFonts w:ascii="Times New Roman" w:eastAsia="Times New Roman" w:hAnsi="Times New Roman" w:cs="Times New Roman"/>
          <w:sz w:val="24"/>
          <w:szCs w:val="24"/>
          <w:lang w:eastAsia="pl-PL"/>
        </w:rPr>
        <w:t>zp</w:t>
      </w:r>
      <w:proofErr w:type="spellEnd"/>
      <w:r w:rsidR="002F3FED"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56FF9098" w14:textId="77777777" w:rsidR="001C680B" w:rsidRDefault="001C680B" w:rsidP="00097014">
      <w:pPr>
        <w:tabs>
          <w:tab w:val="left" w:pos="284"/>
        </w:tabs>
        <w:spacing w:after="0" w:line="240" w:lineRule="auto"/>
        <w:jc w:val="center"/>
        <w:rPr>
          <w:rFonts w:ascii="Times New Roman" w:eastAsia="Times New Roman" w:hAnsi="Times New Roman" w:cs="Times New Roman"/>
          <w:b/>
          <w:bCs/>
          <w:sz w:val="24"/>
          <w:szCs w:val="24"/>
          <w:lang w:eastAsia="pl-PL"/>
        </w:rPr>
      </w:pPr>
    </w:p>
    <w:p w14:paraId="7A5E66C8" w14:textId="5BAB5598" w:rsidR="00343981" w:rsidRPr="00A21168" w:rsidRDefault="00343981" w:rsidP="00097014">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rsidP="009D61E7">
      <w:pPr>
        <w:pStyle w:val="Akapitzlist"/>
        <w:numPr>
          <w:ilvl w:val="0"/>
          <w:numId w:val="8"/>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rsidP="000F72E0">
      <w:pPr>
        <w:numPr>
          <w:ilvl w:val="0"/>
          <w:numId w:val="36"/>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rsidP="000F72E0">
      <w:pPr>
        <w:numPr>
          <w:ilvl w:val="0"/>
          <w:numId w:val="36"/>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rsidP="000F72E0">
      <w:pPr>
        <w:numPr>
          <w:ilvl w:val="0"/>
          <w:numId w:val="36"/>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rsidP="000F72E0">
      <w:pPr>
        <w:numPr>
          <w:ilvl w:val="0"/>
          <w:numId w:val="36"/>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237B248F" w:rsidR="002E6695" w:rsidRPr="00A21168" w:rsidRDefault="002E669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rsidP="009D61E7">
      <w:pPr>
        <w:numPr>
          <w:ilvl w:val="0"/>
          <w:numId w:val="8"/>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481E2411"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w:t>
      </w:r>
      <w:r w:rsidR="001358DA">
        <w:rPr>
          <w:rFonts w:ascii="Times New Roman" w:eastAsia="Times New Roman" w:hAnsi="Times New Roman" w:cs="Times New Roman"/>
          <w:bCs/>
          <w:sz w:val="24"/>
          <w:szCs w:val="24"/>
          <w:lang w:eastAsia="pl-PL"/>
        </w:rPr>
        <w:t xml:space="preserve"> na kwotę co najmniej 5 000 000,00 zł</w:t>
      </w:r>
      <w:r w:rsidRPr="00A21168">
        <w:rPr>
          <w:rFonts w:ascii="Times New Roman" w:eastAsia="Times New Roman" w:hAnsi="Times New Roman" w:cs="Times New Roman"/>
          <w:bCs/>
          <w:sz w:val="24"/>
          <w:szCs w:val="24"/>
          <w:lang w:eastAsia="pl-PL"/>
        </w:rPr>
        <w:t xml:space="preserve">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rsidP="009D61E7">
      <w:pPr>
        <w:pStyle w:val="Akapitzlist"/>
        <w:numPr>
          <w:ilvl w:val="0"/>
          <w:numId w:val="8"/>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2"/>
      <w:r w:rsidR="00F62335" w:rsidRPr="005F2E05">
        <w:rPr>
          <w:rFonts w:ascii="Times New Roman" w:eastAsia="Times New Roman" w:hAnsi="Times New Roman" w:cs="Times New Roman"/>
          <w:color w:val="FF0000"/>
          <w:sz w:val="24"/>
          <w:szCs w:val="24"/>
          <w:lang w:eastAsia="pl-PL"/>
        </w:rPr>
        <w:br/>
      </w:r>
    </w:p>
    <w:p w14:paraId="0CAA9023" w14:textId="607AA5FE" w:rsidR="009D61E7"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C3EFDF4" w14:textId="77777777" w:rsidR="00A526A2" w:rsidRPr="00A21168" w:rsidRDefault="00A526A2"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3" w:name="_Hlk61427713"/>
      <w:r w:rsidRPr="00A21168">
        <w:rPr>
          <w:rFonts w:ascii="Times New Roman" w:eastAsia="Times New Roman" w:hAnsi="Times New Roman" w:cs="Times New Roman"/>
          <w:sz w:val="24"/>
          <w:szCs w:val="24"/>
          <w:lang w:eastAsia="pl-PL"/>
        </w:rPr>
        <w:t xml:space="preserve">gotowość do odbioru </w:t>
      </w:r>
      <w:bookmarkEnd w:id="3"/>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t>
      </w:r>
      <w:r w:rsidR="00D73F4E" w:rsidRPr="00A21168">
        <w:rPr>
          <w:rFonts w:ascii="Times New Roman" w:eastAsia="Times New Roman" w:hAnsi="Times New Roman" w:cs="Times New Roman"/>
          <w:bCs/>
          <w:sz w:val="24"/>
          <w:szCs w:val="24"/>
          <w:lang w:eastAsia="pl-PL"/>
        </w:rPr>
        <w:lastRenderedPageBreak/>
        <w:t xml:space="preserve">wbudowane materiały, </w:t>
      </w:r>
    </w:p>
    <w:p w14:paraId="1699C573" w14:textId="0D2F23AD"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4" w:name="_Hlk50020738"/>
      <w:r w:rsidRPr="00A21168">
        <w:rPr>
          <w:rFonts w:ascii="Times New Roman" w:eastAsia="Times New Roman" w:hAnsi="Times New Roman" w:cs="Times New Roman"/>
          <w:bCs/>
          <w:sz w:val="24"/>
          <w:szCs w:val="24"/>
          <w:lang w:eastAsia="pl-PL"/>
        </w:rPr>
        <w:t>geodezyjną inwentaryzację powykonawczą</w:t>
      </w:r>
      <w:bookmarkEnd w:id="4"/>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5"/>
      <w:r w:rsidRPr="00A21168">
        <w:rPr>
          <w:rFonts w:ascii="Times New Roman" w:eastAsia="Times New Roman" w:hAnsi="Times New Roman" w:cs="Times New Roman"/>
          <w:sz w:val="24"/>
          <w:szCs w:val="24"/>
          <w:lang w:eastAsia="pl-PL"/>
        </w:rPr>
        <w:t>.</w:t>
      </w:r>
    </w:p>
    <w:p w14:paraId="667ECF6A"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19D752C9"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z czynności odbioru</w:t>
      </w:r>
      <w:r w:rsidR="001358DA">
        <w:rPr>
          <w:rFonts w:ascii="Times New Roman" w:eastAsia="Times New Roman" w:hAnsi="Times New Roman" w:cs="Times New Roman"/>
          <w:sz w:val="24"/>
          <w:szCs w:val="24"/>
          <w:lang w:eastAsia="pl-PL"/>
        </w:rPr>
        <w:t xml:space="preserve"> spisany będzie protokół,</w:t>
      </w:r>
      <w:r w:rsidRPr="00A21168">
        <w:rPr>
          <w:rFonts w:ascii="Times New Roman" w:eastAsia="Times New Roman" w:hAnsi="Times New Roman" w:cs="Times New Roman"/>
          <w:sz w:val="24"/>
          <w:szCs w:val="24"/>
          <w:lang w:eastAsia="pl-PL"/>
        </w:rPr>
        <w:t xml:space="preserve"> zawierający wszelkie ustalenia dokonane w toku odbioru, jak też terminy wyznaczone przez Zamawiającego na usunięcie przez Wykonawcę stwierdzonych przy odbiorze wad/usterek.</w:t>
      </w:r>
    </w:p>
    <w:p w14:paraId="5C17E80E"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rsidP="000A277B">
      <w:pPr>
        <w:numPr>
          <w:ilvl w:val="3"/>
          <w:numId w:val="24"/>
        </w:numPr>
        <w:autoSpaceDE w:val="0"/>
        <w:autoSpaceDN w:val="0"/>
        <w:adjustRightInd w:val="0"/>
        <w:spacing w:after="0" w:line="240" w:lineRule="auto"/>
        <w:ind w:left="142"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0FA3F2E" w14:textId="1C8CD324"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na wykonane roboty oraz wbudowane mater</w:t>
      </w:r>
      <w:r w:rsidR="001F4F0D">
        <w:rPr>
          <w:rFonts w:ascii="Times New Roman" w:eastAsia="Times New Roman" w:hAnsi="Times New Roman" w:cs="Times New Roman"/>
          <w:sz w:val="24"/>
          <w:szCs w:val="24"/>
          <w:lang w:eastAsia="pl-PL"/>
        </w:rPr>
        <w:t xml:space="preserve">iały </w:t>
      </w:r>
      <w:r w:rsidRPr="00A21168">
        <w:rPr>
          <w:rFonts w:ascii="Times New Roman" w:eastAsia="Times New Roman" w:hAnsi="Times New Roman" w:cs="Times New Roman"/>
          <w:sz w:val="24"/>
          <w:szCs w:val="24"/>
          <w:lang w:eastAsia="pl-PL"/>
        </w:rPr>
        <w:t>na okres</w:t>
      </w:r>
      <w:r w:rsidR="001358D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Zamawiający może realizować uprawnienia z tytułu rękojmi za wady fizyczne niezależnie od </w:t>
      </w:r>
      <w:r w:rsidRPr="00A21168">
        <w:rPr>
          <w:rFonts w:ascii="Times New Roman" w:eastAsia="Times New Roman" w:hAnsi="Times New Roman" w:cs="Times New Roman"/>
          <w:sz w:val="24"/>
          <w:szCs w:val="24"/>
          <w:lang w:eastAsia="pl-PL"/>
        </w:rPr>
        <w:lastRenderedPageBreak/>
        <w:t>uprawnień wynikających z gwarancji.</w:t>
      </w:r>
    </w:p>
    <w:p w14:paraId="2D4901BC"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42A618C1"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CE1A22">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lub 1</w:t>
      </w:r>
      <w:r w:rsidR="00CE1A22">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1B0916C2"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Zgłoszenia wad i usterek Zamawiający dokonywać będzie za pośrednictwem poczty elektronicznej na adres e</w:t>
      </w:r>
      <w:r w:rsidR="001F4F0D">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mailowy wykonawcy.</w:t>
      </w:r>
    </w:p>
    <w:p w14:paraId="4285D5F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W przypadku wystąpienia, w okresie obowiązywania gwarancji, konieczności wykonania napraw niezaliczanych do napraw gwarancyjnych (w szczególności wynikających z powodu </w:t>
      </w:r>
      <w:r w:rsidRPr="00A21168">
        <w:rPr>
          <w:rFonts w:ascii="Times New Roman" w:eastAsia="Times New Roman" w:hAnsi="Times New Roman" w:cs="Times New Roman"/>
          <w:sz w:val="24"/>
          <w:szCs w:val="24"/>
          <w:lang w:eastAsia="pl-PL"/>
        </w:rPr>
        <w:lastRenderedPageBreak/>
        <w:t>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6"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887AC" w14:textId="2F7E759F"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w:t>
      </w:r>
      <w:r w:rsidR="00300954">
        <w:rPr>
          <w:rFonts w:ascii="Times New Roman" w:eastAsia="Times New Roman" w:hAnsi="Times New Roman" w:cs="Times New Roman"/>
          <w:bCs/>
          <w:spacing w:val="-2"/>
          <w:sz w:val="24"/>
          <w:szCs w:val="24"/>
          <w:lang w:eastAsia="pl-PL"/>
        </w:rPr>
        <w:t>…</w:t>
      </w:r>
      <w:r w:rsidRPr="00A21168">
        <w:rPr>
          <w:rFonts w:ascii="Times New Roman" w:eastAsia="Times New Roman" w:hAnsi="Times New Roman" w:cs="Times New Roman"/>
          <w:bCs/>
          <w:spacing w:val="-2"/>
          <w:sz w:val="24"/>
          <w:szCs w:val="24"/>
          <w:lang w:eastAsia="pl-PL"/>
        </w:rPr>
        <w:t xml:space="preserve"> w wysokości</w:t>
      </w:r>
      <w:r w:rsidR="00300954">
        <w:rPr>
          <w:rFonts w:ascii="Times New Roman" w:eastAsia="Times New Roman" w:hAnsi="Times New Roman" w:cs="Times New Roman"/>
          <w:bCs/>
          <w:spacing w:val="-2"/>
          <w:sz w:val="24"/>
          <w:szCs w:val="24"/>
          <w:lang w:eastAsia="pl-PL"/>
        </w:rPr>
        <w:t xml:space="preserve"> …</w:t>
      </w:r>
      <w:r w:rsidRPr="00A21168">
        <w:rPr>
          <w:rFonts w:ascii="Times New Roman" w:eastAsia="Times New Roman" w:hAnsi="Times New Roman" w:cs="Times New Roman"/>
          <w:bCs/>
          <w:spacing w:val="-2"/>
          <w:sz w:val="24"/>
          <w:szCs w:val="24"/>
          <w:lang w:eastAsia="pl-PL"/>
        </w:rPr>
        <w:t xml:space="preserve">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35F68CBB"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w:t>
      </w:r>
      <w:r w:rsidR="000A277B">
        <w:rPr>
          <w:rFonts w:ascii="Times New Roman" w:eastAsia="Times New Roman" w:hAnsi="Times New Roman" w:cs="Times New Roman"/>
          <w:bCs/>
          <w:sz w:val="24"/>
          <w:szCs w:val="24"/>
          <w:lang w:eastAsia="ar-SA"/>
        </w:rPr>
        <w:t>i</w:t>
      </w:r>
      <w:r w:rsidR="009D08D4" w:rsidRPr="00A21168">
        <w:rPr>
          <w:rFonts w:ascii="Times New Roman" w:eastAsia="Times New Roman" w:hAnsi="Times New Roman" w:cs="Times New Roman"/>
          <w:bCs/>
          <w:sz w:val="24"/>
          <w:szCs w:val="24"/>
          <w:lang w:eastAsia="ar-SA"/>
        </w:rPr>
        <w:t xml:space="preserve">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 xml:space="preserve">co najmniej </w:t>
      </w:r>
      <w:r w:rsidR="00266295">
        <w:rPr>
          <w:rFonts w:ascii="Times New Roman" w:eastAsia="Times New Roman" w:hAnsi="Times New Roman" w:cs="Times New Roman"/>
          <w:bCs/>
          <w:sz w:val="24"/>
          <w:szCs w:val="24"/>
          <w:lang w:eastAsia="ar-SA"/>
        </w:rPr>
        <w:t>14</w:t>
      </w:r>
      <w:r w:rsidR="00FD698B" w:rsidRPr="00A21168">
        <w:rPr>
          <w:rFonts w:ascii="Times New Roman" w:eastAsia="Times New Roman" w:hAnsi="Times New Roman" w:cs="Times New Roman"/>
          <w:bCs/>
          <w:sz w:val="24"/>
          <w:szCs w:val="24"/>
          <w:lang w:eastAsia="ar-SA"/>
        </w:rPr>
        <w:t xml:space="preserve"> dni przez upływem ważności okresu obejmującego zabezpieczenie.</w:t>
      </w:r>
    </w:p>
    <w:p w14:paraId="182EC3BA" w14:textId="0F6E3D98"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00BE5FDE">
        <w:rPr>
          <w:rFonts w:ascii="Times New Roman" w:eastAsia="Times New Roman" w:hAnsi="Times New Roman" w:cs="Times New Roman"/>
          <w:bCs/>
          <w:sz w:val="24"/>
          <w:szCs w:val="24"/>
          <w:lang w:eastAsia="ar-SA"/>
        </w:rPr>
        <w:t>zatrzymania</w:t>
      </w:r>
      <w:r w:rsidRPr="00A21168">
        <w:rPr>
          <w:rFonts w:ascii="Times New Roman" w:eastAsia="Times New Roman" w:hAnsi="Times New Roman" w:cs="Times New Roman"/>
          <w:bCs/>
          <w:sz w:val="24"/>
          <w:szCs w:val="24"/>
          <w:lang w:eastAsia="ar-SA"/>
        </w:rPr>
        <w:t xml:space="preserve">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6"/>
      <w:r w:rsidR="00BE5FDE">
        <w:rPr>
          <w:rFonts w:ascii="Times New Roman" w:eastAsia="Times New Roman" w:hAnsi="Times New Roman" w:cs="Times New Roman"/>
          <w:bCs/>
          <w:sz w:val="24"/>
          <w:szCs w:val="24"/>
          <w:lang w:eastAsia="ar-SA"/>
        </w:rPr>
        <w:t xml:space="preserve"> w rozumieniu art. 450 ust.1 pkt 1 </w:t>
      </w:r>
      <w:proofErr w:type="spellStart"/>
      <w:r w:rsidR="00BE5FDE">
        <w:rPr>
          <w:rFonts w:ascii="Times New Roman" w:eastAsia="Times New Roman" w:hAnsi="Times New Roman" w:cs="Times New Roman"/>
          <w:bCs/>
          <w:sz w:val="24"/>
          <w:szCs w:val="24"/>
          <w:lang w:eastAsia="ar-SA"/>
        </w:rPr>
        <w:t>Pzp</w:t>
      </w:r>
      <w:proofErr w:type="spellEnd"/>
      <w:r w:rsidR="00BE5FDE">
        <w:rPr>
          <w:rFonts w:ascii="Times New Roman" w:eastAsia="Times New Roman" w:hAnsi="Times New Roman" w:cs="Times New Roman"/>
          <w:bCs/>
          <w:sz w:val="24"/>
          <w:szCs w:val="24"/>
          <w:lang w:eastAsia="ar-SA"/>
        </w:rPr>
        <w:t>.</w:t>
      </w:r>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rsidP="009D61E7">
      <w:pPr>
        <w:numPr>
          <w:ilvl w:val="0"/>
          <w:numId w:val="8"/>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rsidP="009D61E7">
      <w:pPr>
        <w:numPr>
          <w:ilvl w:val="3"/>
          <w:numId w:val="13"/>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68BCB463" w14:textId="219DFD6E" w:rsidR="008D5F25" w:rsidRPr="0002527E" w:rsidRDefault="0002527E" w:rsidP="000F72E0">
      <w:pPr>
        <w:pStyle w:val="Akapitzlist"/>
        <w:numPr>
          <w:ilvl w:val="0"/>
          <w:numId w:val="37"/>
        </w:numPr>
        <w:spacing w:after="0" w:line="276" w:lineRule="auto"/>
        <w:ind w:hanging="357"/>
        <w:jc w:val="both"/>
        <w:rPr>
          <w:rFonts w:ascii="Times New Roman" w:eastAsia="Calibri" w:hAnsi="Times New Roman" w:cs="Times New Roman"/>
          <w:sz w:val="28"/>
          <w:szCs w:val="28"/>
        </w:rPr>
      </w:pPr>
      <w:r w:rsidRPr="0002527E">
        <w:rPr>
          <w:rFonts w:ascii="Times New Roman" w:hAnsi="Times New Roman" w:cs="Times New Roman"/>
          <w:sz w:val="24"/>
          <w:szCs w:val="24"/>
        </w:rPr>
        <w:t>Rozbudowa budynku szkoły podstawowej</w:t>
      </w:r>
    </w:p>
    <w:p w14:paraId="4831C51B" w14:textId="07159E9B" w:rsidR="008D5F25" w:rsidRPr="0002527E" w:rsidRDefault="0002527E" w:rsidP="000F72E0">
      <w:pPr>
        <w:pStyle w:val="Akapitzlist"/>
        <w:numPr>
          <w:ilvl w:val="0"/>
          <w:numId w:val="37"/>
        </w:numPr>
        <w:spacing w:after="0" w:line="276" w:lineRule="auto"/>
        <w:ind w:hanging="357"/>
        <w:jc w:val="both"/>
        <w:rPr>
          <w:rFonts w:ascii="Times New Roman" w:eastAsia="Calibri" w:hAnsi="Times New Roman" w:cs="Times New Roman"/>
          <w:sz w:val="28"/>
          <w:szCs w:val="28"/>
        </w:rPr>
      </w:pPr>
      <w:r w:rsidRPr="0002527E">
        <w:rPr>
          <w:rFonts w:ascii="Times New Roman" w:hAnsi="Times New Roman" w:cs="Times New Roman"/>
          <w:sz w:val="24"/>
          <w:szCs w:val="24"/>
        </w:rPr>
        <w:t>Rozbudowie budynku sali gimnastycznej</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rsidP="009D61E7">
      <w:pPr>
        <w:numPr>
          <w:ilvl w:val="3"/>
          <w:numId w:val="13"/>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rsidP="000F72E0">
      <w:pPr>
        <w:pStyle w:val="Akapitzlist"/>
        <w:numPr>
          <w:ilvl w:val="1"/>
          <w:numId w:val="36"/>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rsidP="000F72E0">
      <w:pPr>
        <w:pStyle w:val="Akapitzlist"/>
        <w:numPr>
          <w:ilvl w:val="1"/>
          <w:numId w:val="36"/>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rsidP="000F72E0">
      <w:pPr>
        <w:pStyle w:val="Akapitzlist"/>
        <w:numPr>
          <w:ilvl w:val="1"/>
          <w:numId w:val="36"/>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A21168" w:rsidRDefault="0044175F" w:rsidP="000F72E0">
      <w:pPr>
        <w:pStyle w:val="Akapitzlist"/>
        <w:numPr>
          <w:ilvl w:val="1"/>
          <w:numId w:val="36"/>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7" w:name="_Hlk66192055"/>
    </w:p>
    <w:bookmarkEnd w:id="7"/>
    <w:p w14:paraId="045E5B71" w14:textId="2233B993" w:rsidR="000F5184" w:rsidRPr="00A21168" w:rsidRDefault="000F5184"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lastRenderedPageBreak/>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rsidP="009D61E7">
      <w:pPr>
        <w:numPr>
          <w:ilvl w:val="0"/>
          <w:numId w:val="19"/>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0E7C44A1" w:rsidR="00F30099" w:rsidRPr="00A21168" w:rsidRDefault="00F30099"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BE5FDE">
        <w:rPr>
          <w:rFonts w:ascii="Times New Roman" w:eastAsia="Times New Roman" w:hAnsi="Times New Roman" w:cs="Times New Roman"/>
          <w:sz w:val="24"/>
          <w:szCs w:val="24"/>
          <w:lang w:eastAsia="pl-PL"/>
        </w:rPr>
        <w:t xml:space="preserve">zwłokę w </w:t>
      </w:r>
      <w:r w:rsidRPr="00A21168">
        <w:rPr>
          <w:rFonts w:ascii="Times New Roman" w:eastAsia="Times New Roman" w:hAnsi="Times New Roman" w:cs="Times New Roman"/>
          <w:sz w:val="24"/>
          <w:szCs w:val="24"/>
          <w:lang w:eastAsia="pl-PL"/>
        </w:rPr>
        <w:t>wykonani</w:t>
      </w:r>
      <w:r w:rsidR="00BE5FDE">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przedmiotu zamówienia,</w:t>
      </w:r>
      <w:r w:rsidR="00116347">
        <w:rPr>
          <w:rFonts w:ascii="Times New Roman" w:eastAsia="Times New Roman" w:hAnsi="Times New Roman" w:cs="Times New Roman"/>
          <w:sz w:val="24"/>
          <w:szCs w:val="24"/>
          <w:lang w:eastAsia="pl-PL"/>
        </w:rPr>
        <w:t xml:space="preserve"> w terminie</w:t>
      </w:r>
      <w:r w:rsidRPr="00A21168">
        <w:rPr>
          <w:rFonts w:ascii="Times New Roman" w:eastAsia="Times New Roman" w:hAnsi="Times New Roman" w:cs="Times New Roman"/>
          <w:sz w:val="24"/>
          <w:szCs w:val="24"/>
          <w:lang w:eastAsia="pl-PL"/>
        </w:rPr>
        <w:t xml:space="preserve">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rsidP="009D61E7">
      <w:pPr>
        <w:numPr>
          <w:ilvl w:val="0"/>
          <w:numId w:val="20"/>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Łączna maksymalna wysokość kar umownych, których mogą dochodzić strony wynosi 25% wartości kontraktu. </w:t>
      </w:r>
    </w:p>
    <w:p w14:paraId="51ECB0FD" w14:textId="6F83D822" w:rsidR="008E24E2" w:rsidRPr="00A21168" w:rsidRDefault="008E24E2"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1EC78083" w:rsidR="002B5631" w:rsidRPr="00A21168" w:rsidRDefault="002B5631" w:rsidP="009D61E7">
      <w:pPr>
        <w:numPr>
          <w:ilvl w:val="0"/>
          <w:numId w:val="19"/>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F60B9">
        <w:rPr>
          <w:rFonts w:ascii="Times New Roman" w:eastAsia="Times New Roman" w:hAnsi="Times New Roman" w:cs="Times New Roman"/>
          <w:sz w:val="24"/>
          <w:szCs w:val="24"/>
          <w:lang w:eastAsia="pl-PL"/>
        </w:rPr>
        <w:t>, w tym w szczególności</w:t>
      </w:r>
      <w:r w:rsidR="00E06999">
        <w:rPr>
          <w:rFonts w:ascii="Times New Roman" w:eastAsia="Times New Roman" w:hAnsi="Times New Roman" w:cs="Times New Roman"/>
          <w:sz w:val="24"/>
          <w:szCs w:val="24"/>
          <w:lang w:eastAsia="pl-PL"/>
        </w:rPr>
        <w:t xml:space="preserve"> do wysokości</w:t>
      </w:r>
      <w:r w:rsidR="004F1480">
        <w:rPr>
          <w:rFonts w:ascii="Times New Roman" w:eastAsia="Times New Roman" w:hAnsi="Times New Roman" w:cs="Times New Roman"/>
          <w:sz w:val="24"/>
          <w:szCs w:val="24"/>
          <w:lang w:eastAsia="pl-PL"/>
        </w:rPr>
        <w:t xml:space="preserve"> należnej </w:t>
      </w:r>
      <w:r w:rsidR="000A277B">
        <w:rPr>
          <w:rFonts w:ascii="Times New Roman" w:eastAsia="Times New Roman" w:hAnsi="Times New Roman" w:cs="Times New Roman"/>
          <w:sz w:val="24"/>
          <w:szCs w:val="24"/>
          <w:lang w:eastAsia="pl-PL"/>
        </w:rPr>
        <w:t>Z</w:t>
      </w:r>
      <w:r w:rsidR="004F1480">
        <w:rPr>
          <w:rFonts w:ascii="Times New Roman" w:eastAsia="Times New Roman" w:hAnsi="Times New Roman" w:cs="Times New Roman"/>
          <w:sz w:val="24"/>
          <w:szCs w:val="24"/>
          <w:lang w:eastAsia="pl-PL"/>
        </w:rPr>
        <w:t xml:space="preserve">amawiającemu utraconej przez </w:t>
      </w:r>
      <w:r w:rsidR="000A277B">
        <w:rPr>
          <w:rFonts w:ascii="Times New Roman" w:eastAsia="Times New Roman" w:hAnsi="Times New Roman" w:cs="Times New Roman"/>
          <w:sz w:val="24"/>
          <w:szCs w:val="24"/>
          <w:lang w:eastAsia="pl-PL"/>
        </w:rPr>
        <w:t>Z</w:t>
      </w:r>
      <w:r w:rsidR="004F1480">
        <w:rPr>
          <w:rFonts w:ascii="Times New Roman" w:eastAsia="Times New Roman" w:hAnsi="Times New Roman" w:cs="Times New Roman"/>
          <w:sz w:val="24"/>
          <w:szCs w:val="24"/>
          <w:lang w:eastAsia="pl-PL"/>
        </w:rPr>
        <w:t>amawiającego dotacji na realizację zadania określonego w niniejszej umowie</w:t>
      </w:r>
      <w:r w:rsidR="000A277B">
        <w:rPr>
          <w:rFonts w:ascii="Times New Roman" w:eastAsia="Times New Roman" w:hAnsi="Times New Roman" w:cs="Times New Roman"/>
          <w:sz w:val="24"/>
          <w:szCs w:val="24"/>
          <w:lang w:eastAsia="pl-PL"/>
        </w:rPr>
        <w:t>,</w:t>
      </w:r>
      <w:r w:rsidR="004F1480">
        <w:rPr>
          <w:rFonts w:ascii="Times New Roman" w:eastAsia="Times New Roman" w:hAnsi="Times New Roman" w:cs="Times New Roman"/>
          <w:sz w:val="24"/>
          <w:szCs w:val="24"/>
          <w:lang w:eastAsia="pl-PL"/>
        </w:rPr>
        <w:t xml:space="preserve"> z programu </w:t>
      </w:r>
      <w:r w:rsidR="008D4B61">
        <w:rPr>
          <w:rFonts w:ascii="Times New Roman" w:eastAsia="Times New Roman" w:hAnsi="Times New Roman" w:cs="Times New Roman"/>
          <w:sz w:val="24"/>
          <w:szCs w:val="24"/>
          <w:lang w:eastAsia="pl-PL"/>
        </w:rPr>
        <w:t>Rządowego Funduszu Inwestycji Lokalnych.</w:t>
      </w:r>
    </w:p>
    <w:p w14:paraId="7C33B2C4"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3F7F1942"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CE64242"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66295">
        <w:rPr>
          <w:rFonts w:ascii="Times New Roman" w:eastAsia="Times New Roman" w:hAnsi="Times New Roman" w:cs="Times New Roman"/>
          <w:sz w:val="24"/>
          <w:szCs w:val="24"/>
          <w:lang w:eastAsia="pl-PL"/>
        </w:rPr>
        <w:t>3</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lastRenderedPageBreak/>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rsidP="009D61E7">
      <w:pPr>
        <w:numPr>
          <w:ilvl w:val="0"/>
          <w:numId w:val="21"/>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55DEB9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w:t>
      </w:r>
      <w:r w:rsidR="00F61551">
        <w:rPr>
          <w:rFonts w:ascii="Times New Roman" w:eastAsia="Times New Roman" w:hAnsi="Times New Roman" w:cs="Times New Roman"/>
          <w:sz w:val="24"/>
          <w:szCs w:val="24"/>
          <w:lang w:eastAsia="pl-PL"/>
        </w:rPr>
        <w:t xml:space="preserve"> jego</w:t>
      </w:r>
      <w:r w:rsidRPr="00A21168">
        <w:rPr>
          <w:rFonts w:ascii="Times New Roman" w:eastAsia="Times New Roman" w:hAnsi="Times New Roman" w:cs="Times New Roman"/>
          <w:sz w:val="24"/>
          <w:szCs w:val="24"/>
          <w:lang w:eastAsia="pl-PL"/>
        </w:rPr>
        <w:t xml:space="preserve"> upadłoś</w:t>
      </w:r>
      <w:r w:rsidR="00F61551">
        <w:rPr>
          <w:rFonts w:ascii="Times New Roman" w:eastAsia="Times New Roman" w:hAnsi="Times New Roman" w:cs="Times New Roman"/>
          <w:sz w:val="24"/>
          <w:szCs w:val="24"/>
          <w:lang w:eastAsia="pl-PL"/>
        </w:rPr>
        <w:t>ć,</w:t>
      </w:r>
    </w:p>
    <w:p w14:paraId="39FC9130" w14:textId="2A02DDCC"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w:t>
      </w:r>
      <w:r w:rsidR="00A64789">
        <w:rPr>
          <w:rFonts w:ascii="Times New Roman" w:eastAsia="Times New Roman" w:hAnsi="Times New Roman" w:cs="Times New Roman"/>
          <w:sz w:val="24"/>
          <w:szCs w:val="24"/>
          <w:lang w:eastAsia="pl-PL"/>
        </w:rPr>
        <w:t>e</w:t>
      </w:r>
      <w:r w:rsidRPr="00A21168">
        <w:rPr>
          <w:rFonts w:ascii="Times New Roman" w:eastAsia="Times New Roman" w:hAnsi="Times New Roman" w:cs="Times New Roman"/>
          <w:sz w:val="24"/>
          <w:szCs w:val="24"/>
          <w:lang w:eastAsia="pl-PL"/>
        </w:rPr>
        <w:t xml:space="preserve"> zasob</w:t>
      </w:r>
      <w:r w:rsidR="00A64789">
        <w:rPr>
          <w:rFonts w:ascii="Times New Roman" w:eastAsia="Times New Roman" w:hAnsi="Times New Roman" w:cs="Times New Roman"/>
          <w:sz w:val="24"/>
          <w:szCs w:val="24"/>
          <w:lang w:eastAsia="pl-PL"/>
        </w:rPr>
        <w:t>y</w:t>
      </w:r>
      <w:r w:rsidRPr="00A21168">
        <w:rPr>
          <w:rFonts w:ascii="Times New Roman" w:eastAsia="Times New Roman" w:hAnsi="Times New Roman" w:cs="Times New Roman"/>
          <w:sz w:val="24"/>
          <w:szCs w:val="24"/>
          <w:lang w:eastAsia="pl-PL"/>
        </w:rPr>
        <w:t xml:space="preserve"> </w:t>
      </w:r>
      <w:r w:rsidR="00A64789">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w celu realizacji niniejszego zamówienia wycofał się z podjętego zobowiązania, </w:t>
      </w:r>
      <w:r w:rsidR="00A64789">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dokonano zmiany umowy z naruszeniem art. 454 i art. 455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6F1593D" w14:textId="22E4ED5A"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chwili zawarcia umowy podlegał wykluczeniu na podstawie art. 108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353C813" w14:textId="03C5A876"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2B3B4C31" w14:textId="541B8F7C" w:rsidR="00380B3D" w:rsidRPr="00380B3D" w:rsidRDefault="002E6695" w:rsidP="009A3FC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2828869A" w14:textId="77777777" w:rsidR="009A3FC7" w:rsidRPr="00A21168"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380B3D"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77EB9893" w14:textId="6442AFD7" w:rsidR="00BA445E"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6D60BE0B" w14:textId="4B46858B" w:rsidR="00380B3D" w:rsidRDefault="00380B3D" w:rsidP="009D61E7">
      <w:pPr>
        <w:autoSpaceDE w:val="0"/>
        <w:autoSpaceDN w:val="0"/>
        <w:spacing w:after="0" w:line="240" w:lineRule="auto"/>
        <w:jc w:val="both"/>
        <w:rPr>
          <w:rFonts w:ascii="Times New Roman" w:eastAsia="Times New Roman" w:hAnsi="Times New Roman" w:cs="Times New Roman"/>
          <w:sz w:val="24"/>
          <w:szCs w:val="24"/>
          <w:lang w:eastAsia="pl-PL"/>
        </w:rPr>
      </w:pPr>
    </w:p>
    <w:p w14:paraId="6B7E0314" w14:textId="5C491172" w:rsidR="0002527E" w:rsidRDefault="0002527E" w:rsidP="009D61E7">
      <w:pPr>
        <w:autoSpaceDE w:val="0"/>
        <w:autoSpaceDN w:val="0"/>
        <w:spacing w:after="0" w:line="240" w:lineRule="auto"/>
        <w:jc w:val="both"/>
        <w:rPr>
          <w:rFonts w:ascii="Times New Roman" w:eastAsia="Times New Roman" w:hAnsi="Times New Roman" w:cs="Times New Roman"/>
          <w:sz w:val="24"/>
          <w:szCs w:val="24"/>
          <w:lang w:eastAsia="pl-PL"/>
        </w:rPr>
      </w:pPr>
    </w:p>
    <w:p w14:paraId="7A2F33ED" w14:textId="77777777" w:rsidR="0002527E" w:rsidRPr="00A21168" w:rsidRDefault="0002527E" w:rsidP="009D61E7">
      <w:pPr>
        <w:autoSpaceDE w:val="0"/>
        <w:autoSpaceDN w:val="0"/>
        <w:spacing w:after="0" w:line="240" w:lineRule="auto"/>
        <w:jc w:val="both"/>
        <w:rPr>
          <w:rFonts w:ascii="Times New Roman" w:eastAsia="Times New Roman" w:hAnsi="Times New Roman" w:cs="Times New Roman"/>
          <w:sz w:val="24"/>
          <w:szCs w:val="24"/>
          <w:lang w:eastAsia="pl-PL"/>
        </w:rPr>
      </w:pPr>
    </w:p>
    <w:p w14:paraId="27125090"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lastRenderedPageBreak/>
        <w:t>W przypadku odstąpienia od umowy przez Wykonawcę lub Zamawiającego, strony obciążają następujące obowiązki:</w:t>
      </w:r>
    </w:p>
    <w:p w14:paraId="19F592CA"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rsidP="009D61E7">
      <w:pPr>
        <w:numPr>
          <w:ilvl w:val="0"/>
          <w:numId w:val="25"/>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zaleceń organów administracji publicznej dotyczących wykonania przedmiotu Umowy w sposób wynikający z tych zaleceń. W takim przypadku termin wykonania przedmiotu Umowy </w:t>
      </w:r>
      <w:r w:rsidRPr="00A21168">
        <w:rPr>
          <w:rFonts w:ascii="Times New Roman" w:eastAsia="Times New Roman" w:hAnsi="Times New Roman" w:cs="Times New Roman"/>
          <w:bCs/>
          <w:sz w:val="24"/>
          <w:szCs w:val="24"/>
        </w:rPr>
        <w:lastRenderedPageBreak/>
        <w:t>może zostać przesunięty o czas trwania tych okoliczności od Wykonawcy niezależnych oraz (ewentualnie) o czas trwania ich następstw;</w:t>
      </w:r>
    </w:p>
    <w:p w14:paraId="52B92836"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rsidP="009D61E7">
      <w:pPr>
        <w:widowControl w:val="0"/>
        <w:numPr>
          <w:ilvl w:val="1"/>
          <w:numId w:val="12"/>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0" w:name="_Hlk58494273"/>
      <w:r w:rsidR="00E01B23" w:rsidRPr="00114D1A">
        <w:rPr>
          <w:rFonts w:ascii="Times New Roman" w:eastAsia="Times New Roman" w:hAnsi="Times New Roman" w:cs="Times New Roman"/>
          <w:sz w:val="24"/>
          <w:szCs w:val="24"/>
          <w:lang w:eastAsia="pl-PL"/>
        </w:rPr>
        <w:t>i Inspektora Nadzoru Budowlanego danej branży.</w:t>
      </w:r>
    </w:p>
    <w:bookmarkEnd w:id="8"/>
    <w:bookmarkEnd w:id="9"/>
    <w:bookmarkEnd w:id="10"/>
    <w:p w14:paraId="024FB336" w14:textId="2375934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114D1A">
        <w:rPr>
          <w:rFonts w:ascii="Times New Roman" w:eastAsia="Times New Roman" w:hAnsi="Times New Roman" w:cs="Times New Roman"/>
          <w:sz w:val="24"/>
          <w:szCs w:val="24"/>
          <w:lang w:eastAsia="pl-PL"/>
        </w:rPr>
        <w:t xml:space="preserve">Wycena nastąpi przez Wykonawcę na podstawie </w:t>
      </w:r>
      <w:bookmarkEnd w:id="11"/>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114D1A">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2"/>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6435821" w:rsidR="002E6695" w:rsidRPr="009854F2"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xml:space="preserve">– na podstawie średnich stawek kalkulacyjnych i cen materiałów  występujących na lokalnym rynku. Wycena </w:t>
      </w:r>
      <w:r w:rsidRPr="009854F2">
        <w:rPr>
          <w:rFonts w:ascii="Times New Roman" w:eastAsia="Times New Roman" w:hAnsi="Times New Roman" w:cs="Times New Roman"/>
          <w:sz w:val="24"/>
          <w:szCs w:val="24"/>
          <w:lang w:eastAsia="pl-PL"/>
        </w:rPr>
        <w:t>Wykonawcy musi zostać zaakceptowana przez Zamawiającego</w:t>
      </w:r>
      <w:r w:rsidR="00E01B23" w:rsidRPr="009854F2">
        <w:rPr>
          <w:rFonts w:ascii="Times New Roman" w:eastAsia="Times New Roman" w:hAnsi="Times New Roman" w:cs="Times New Roman"/>
          <w:sz w:val="24"/>
          <w:szCs w:val="24"/>
          <w:lang w:eastAsia="pl-PL"/>
        </w:rPr>
        <w:t xml:space="preserve"> i Inspektora Nadzoru Budowlanego danej branży</w:t>
      </w:r>
      <w:r w:rsidR="00380B3D" w:rsidRPr="009854F2">
        <w:rPr>
          <w:rFonts w:ascii="Times New Roman" w:eastAsia="Times New Roman" w:hAnsi="Times New Roman" w:cs="Times New Roman"/>
          <w:sz w:val="24"/>
          <w:szCs w:val="24"/>
          <w:lang w:eastAsia="pl-PL"/>
        </w:rPr>
        <w:t>,</w:t>
      </w:r>
    </w:p>
    <w:p w14:paraId="309894C6" w14:textId="72B57DBE" w:rsidR="00380B3D" w:rsidRPr="009854F2" w:rsidRDefault="00380B3D"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Times New Roman" w:hAnsi="Times New Roman" w:cs="Times New Roman"/>
          <w:sz w:val="24"/>
          <w:szCs w:val="24"/>
          <w:lang w:eastAsia="pl-PL"/>
        </w:rPr>
        <w:t>zmiany stawki podatku akcyzowego spowodowanego nowelizacją ustawy o podatku akcyzowym o kwotę wynikającą z tej zmiany,</w:t>
      </w:r>
    </w:p>
    <w:p w14:paraId="0A79A11F"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t>
      </w:r>
    </w:p>
    <w:p w14:paraId="7726D489"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zmiany zasad podlegania ubezpieczeniom społecznym lub ubezpieczeniu zdrowotnemu lub wysokości stawki składki na ubezpieczenia społeczne lub zdrowotne</w:t>
      </w:r>
    </w:p>
    <w:p w14:paraId="27B48767" w14:textId="77777777"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zmiany zasad gromadzenia i wysokości wpłat do pracowniczych planów kapitałowych,</w:t>
      </w:r>
    </w:p>
    <w:p w14:paraId="53BB492B" w14:textId="4C674B8F" w:rsidR="00272E21" w:rsidRPr="009854F2" w:rsidRDefault="00272E21" w:rsidP="00272E21">
      <w:pPr>
        <w:widowControl w:val="0"/>
        <w:autoSpaceDE w:val="0"/>
        <w:autoSpaceDN w:val="0"/>
        <w:adjustRightInd w:val="0"/>
        <w:spacing w:after="0" w:line="240" w:lineRule="auto"/>
        <w:ind w:left="426"/>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 na zasadach i w sposób określony w pkt </w:t>
      </w:r>
      <w:r w:rsidR="004967D0" w:rsidRPr="009854F2">
        <w:rPr>
          <w:rFonts w:ascii="Times New Roman" w:eastAsia="Calibri" w:hAnsi="Times New Roman" w:cs="Times New Roman"/>
          <w:sz w:val="24"/>
          <w:szCs w:val="24"/>
        </w:rPr>
        <w:t>9</w:t>
      </w:r>
      <w:r w:rsidRPr="009854F2">
        <w:rPr>
          <w:rFonts w:ascii="Times New Roman" w:eastAsia="Calibri" w:hAnsi="Times New Roman" w:cs="Times New Roman"/>
          <w:sz w:val="24"/>
          <w:szCs w:val="24"/>
        </w:rPr>
        <w:t>-1</w:t>
      </w:r>
      <w:r w:rsidR="004967D0"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jeżeli zmiany te będą miały wpływ na koszty wykonania Umowy przez Wykonawcę.</w:t>
      </w:r>
    </w:p>
    <w:p w14:paraId="52F2CCCA" w14:textId="0B64D42F"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Zmiana wysokości wynagrodzenia w przypadku zaistnienia przesłanki, o której mowa w pkt </w:t>
      </w:r>
      <w:r w:rsidR="004967D0"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lub pkt </w:t>
      </w:r>
      <w:r w:rsidR="004967D0"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xml:space="preserve">, będzie obejmować wyłącznie część wynagrodzenia należnego Wykonawcy, w odniesieniu do której nastąpiła zmiana wysokości kosztów wykonania Umowy przez </w:t>
      </w:r>
      <w:r w:rsidRPr="009854F2">
        <w:rPr>
          <w:rFonts w:ascii="Times New Roman" w:eastAsia="Calibri" w:hAnsi="Times New Roman" w:cs="Times New Roman"/>
          <w:sz w:val="24"/>
          <w:szCs w:val="24"/>
        </w:rPr>
        <w:lastRenderedPageBreak/>
        <w:t>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47A736E0" w14:textId="6DFCAF38"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4967D0"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Wynagrodzenie ulegnie zmianie o kwotę odpowiadającą wzrostowi kosztu Wykonawcy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74F112E0" w14:textId="295C2DB0"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9854F2"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Wynagrodzenie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5F6E23F8" w14:textId="69AF0EC4"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Zmiana wysokości wynagrodzenia w przypadku zaistnienia przesłanki, o której mowa w pkt </w:t>
      </w:r>
      <w:r w:rsidR="00A23AA4"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będzie obejmować wyłącznie część wynagrodzenia należnego Wykonawcy, w odniesieniu do której nastąpiła zmiana wysokości kosztów wykonania umowy przez Wykonawcę w związku z zawarciem umowy o prowadzenie pracowniczych planów kapitałowych, o której mowa w art. 14 Ustawy z dnia 4 października 2018 r. o pracowniczych planach kapitałowych (Dz.U. 20</w:t>
      </w:r>
      <w:r w:rsidR="00A23AA4" w:rsidRPr="009854F2">
        <w:rPr>
          <w:rFonts w:ascii="Times New Roman" w:eastAsia="Calibri" w:hAnsi="Times New Roman" w:cs="Times New Roman"/>
          <w:sz w:val="24"/>
          <w:szCs w:val="24"/>
        </w:rPr>
        <w:t>20</w:t>
      </w:r>
      <w:r w:rsidRPr="009854F2">
        <w:rPr>
          <w:rFonts w:ascii="Times New Roman" w:eastAsia="Calibri" w:hAnsi="Times New Roman" w:cs="Times New Roman"/>
          <w:sz w:val="24"/>
          <w:szCs w:val="24"/>
        </w:rPr>
        <w:t xml:space="preserve"> poz. </w:t>
      </w:r>
      <w:r w:rsidR="00A23AA4" w:rsidRPr="009854F2">
        <w:rPr>
          <w:rFonts w:ascii="Times New Roman" w:eastAsia="Calibri" w:hAnsi="Times New Roman" w:cs="Times New Roman"/>
          <w:sz w:val="24"/>
          <w:szCs w:val="24"/>
        </w:rPr>
        <w:t>1342</w:t>
      </w:r>
      <w:r w:rsidRPr="009854F2">
        <w:rPr>
          <w:rFonts w:ascii="Times New Roman" w:eastAsia="Calibri" w:hAnsi="Times New Roman" w:cs="Times New Roman"/>
          <w:sz w:val="24"/>
          <w:szCs w:val="24"/>
        </w:rPr>
        <w:t xml:space="preserve"> z </w:t>
      </w:r>
      <w:proofErr w:type="spellStart"/>
      <w:r w:rsidRPr="009854F2">
        <w:rPr>
          <w:rFonts w:ascii="Times New Roman" w:eastAsia="Calibri" w:hAnsi="Times New Roman" w:cs="Times New Roman"/>
          <w:sz w:val="24"/>
          <w:szCs w:val="24"/>
        </w:rPr>
        <w:t>późn</w:t>
      </w:r>
      <w:proofErr w:type="spellEnd"/>
      <w:r w:rsidRPr="009854F2">
        <w:rPr>
          <w:rFonts w:ascii="Times New Roman" w:eastAsia="Calibri" w:hAnsi="Times New Roman" w:cs="Times New Roman"/>
          <w:sz w:val="24"/>
          <w:szCs w:val="24"/>
        </w:rPr>
        <w:t>. zm.).</w:t>
      </w:r>
    </w:p>
    <w:p w14:paraId="02ED6D09" w14:textId="7AC4D2B9" w:rsidR="00A526A2" w:rsidRPr="008D4B61" w:rsidRDefault="00272E21" w:rsidP="008D4B6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zmiany, o której mowa w pkt </w:t>
      </w:r>
      <w:r w:rsidR="00A23AA4"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zgodnie z §16 ust. 1.</w:t>
      </w:r>
    </w:p>
    <w:p w14:paraId="0841982F" w14:textId="647FE691" w:rsidR="00272E21" w:rsidRPr="009854F2" w:rsidRDefault="00272E21" w:rsidP="006C321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W celu zmiany wynagrodzenia z tytułu okoliczności wymienionych w pkt 1, pkt 5, pkt 6, pkt</w:t>
      </w:r>
      <w:r w:rsidR="007C0488" w:rsidRPr="009854F2">
        <w:rPr>
          <w:rFonts w:ascii="Times New Roman" w:eastAsia="Calibri" w:hAnsi="Times New Roman" w:cs="Times New Roman"/>
          <w:sz w:val="24"/>
          <w:szCs w:val="24"/>
        </w:rPr>
        <w:t xml:space="preserve"> </w:t>
      </w:r>
      <w:r w:rsidRPr="009854F2">
        <w:rPr>
          <w:rFonts w:ascii="Times New Roman" w:eastAsia="Calibri" w:hAnsi="Times New Roman" w:cs="Times New Roman"/>
          <w:sz w:val="24"/>
          <w:szCs w:val="24"/>
        </w:rPr>
        <w:t>7,</w:t>
      </w:r>
      <w:r w:rsidR="006C3211" w:rsidRPr="009854F2">
        <w:rPr>
          <w:rFonts w:ascii="Times New Roman" w:eastAsia="Calibri" w:hAnsi="Times New Roman" w:cs="Times New Roman"/>
          <w:sz w:val="24"/>
          <w:szCs w:val="24"/>
        </w:rPr>
        <w:t xml:space="preserve"> pkt</w:t>
      </w:r>
      <w:r w:rsidR="007C0488" w:rsidRPr="009854F2">
        <w:rPr>
          <w:rFonts w:ascii="Times New Roman" w:eastAsia="Calibri" w:hAnsi="Times New Roman" w:cs="Times New Roman"/>
          <w:sz w:val="24"/>
          <w:szCs w:val="24"/>
        </w:rPr>
        <w:t xml:space="preserve">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Wykonawca może wystąpić do Zamawiającego z wnioskiem o dokonanie zmiany wysokości wynagrodzenia należnego Wykonawcy, wraz z uzasadnieniem zawierającym w szczególności szczegółowe wyliczenie całkowitej kwoty, o jaką Wynagrodzenie powinno ulec zmianie, oraz wskazaniem daty, od której nastąpiła bądź nastąpi zmiana wysokości kosztów wykonania Umowy uzasadniająca zmianę Wynagrodzenia. </w:t>
      </w:r>
    </w:p>
    <w:p w14:paraId="4384E617" w14:textId="5238F323" w:rsidR="00272E21" w:rsidRPr="009854F2" w:rsidRDefault="00272E21" w:rsidP="00272E21">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9854F2">
        <w:rPr>
          <w:rFonts w:ascii="Times New Roman" w:eastAsia="Calibri" w:hAnsi="Times New Roman" w:cs="Times New Roman"/>
          <w:sz w:val="24"/>
          <w:szCs w:val="24"/>
        </w:rPr>
        <w:t xml:space="preserve">W przypadku zmian, o których mowa w pkt </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w:t>
      </w:r>
      <w:r w:rsidR="006C3211"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 xml:space="preserve"> lub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jeżeli z wnioskiem występuje Wykonawca, jest on zobowiązany dołączyć do wniosku dokumenty, z których będzie wynikać, w jakim zakresie zmiany te mają wpływ na koszty wykonania Umowy, w szczególności:</w:t>
      </w:r>
    </w:p>
    <w:p w14:paraId="5C7BE80E" w14:textId="08C70C3A" w:rsidR="00272E21" w:rsidRPr="009854F2" w:rsidRDefault="00272E21" w:rsidP="000F72E0">
      <w:pPr>
        <w:numPr>
          <w:ilvl w:val="0"/>
          <w:numId w:val="38"/>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pisemne przedstawienie struktury elementów cenotwórczych składających się na wynagrodzenie Wykonawcy w tym zwłaszcza struktury kosztów wynagrodzeń (zarówno przed jak i po zmianie) osób, wraz z określeniem zakresu (części etatu), w jakim wykonują oni prace bezpośrednio związane z realizacją przedmiotu Umowy oraz części wynagrodzenia odpowiadającej temu zakresowi - w przypadku zmiany, o której mowa w pkt </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lub </w:t>
      </w:r>
    </w:p>
    <w:p w14:paraId="188249EA" w14:textId="6900A241" w:rsidR="00272E21" w:rsidRPr="009854F2" w:rsidRDefault="00272E21" w:rsidP="000F72E0">
      <w:pPr>
        <w:numPr>
          <w:ilvl w:val="0"/>
          <w:numId w:val="38"/>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pisemne zestawienie wynagrodzeń (zarówno przed jak i po zmianie) osób,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w:t>
      </w:r>
      <w:r w:rsidR="006C3211" w:rsidRPr="009854F2">
        <w:rPr>
          <w:rFonts w:ascii="Times New Roman" w:eastAsia="Calibri" w:hAnsi="Times New Roman" w:cs="Times New Roman"/>
          <w:sz w:val="24"/>
          <w:szCs w:val="24"/>
        </w:rPr>
        <w:t>7</w:t>
      </w:r>
      <w:r w:rsidRPr="009854F2">
        <w:rPr>
          <w:rFonts w:ascii="Times New Roman" w:eastAsia="Calibri" w:hAnsi="Times New Roman" w:cs="Times New Roman"/>
          <w:sz w:val="24"/>
          <w:szCs w:val="24"/>
        </w:rPr>
        <w:t>.</w:t>
      </w:r>
    </w:p>
    <w:p w14:paraId="595A4DE7" w14:textId="7659F831" w:rsidR="00272E21" w:rsidRPr="009854F2" w:rsidRDefault="00272E21" w:rsidP="000F72E0">
      <w:pPr>
        <w:numPr>
          <w:ilvl w:val="0"/>
          <w:numId w:val="38"/>
        </w:numPr>
        <w:tabs>
          <w:tab w:val="left" w:pos="1134"/>
        </w:tabs>
        <w:spacing w:after="0" w:line="240" w:lineRule="auto"/>
        <w:ind w:firstLine="74"/>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lastRenderedPageBreak/>
        <w:t xml:space="preserve">W przypadku zmian, o których mowa w pkt </w:t>
      </w:r>
      <w:r w:rsidR="006C3211" w:rsidRPr="009854F2">
        <w:rPr>
          <w:rFonts w:ascii="Times New Roman" w:eastAsia="Calibri" w:hAnsi="Times New Roman" w:cs="Times New Roman"/>
          <w:sz w:val="24"/>
          <w:szCs w:val="24"/>
        </w:rPr>
        <w:t>8</w:t>
      </w:r>
      <w:r w:rsidRPr="009854F2">
        <w:rPr>
          <w:rFonts w:ascii="Times New Roman" w:eastAsia="Calibri" w:hAnsi="Times New Roman" w:cs="Times New Roman"/>
          <w:sz w:val="24"/>
          <w:szCs w:val="24"/>
        </w:rPr>
        <w:t xml:space="preserve"> Wykonawca wraz z wnioskiem o zmianę wynagrodzenia przedstawia sposób i podstawę wyliczenie odpowiedniej zmiany wynagrodzenia.   </w:t>
      </w:r>
    </w:p>
    <w:p w14:paraId="786B8416" w14:textId="7E4595C5" w:rsidR="00272E21" w:rsidRPr="009854F2"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 xml:space="preserve">W terminie 14 dni kalendarzowych od dnia przekazania wniosku, o którym mowa w pkt </w:t>
      </w:r>
      <w:r w:rsidR="006C3211" w:rsidRPr="009854F2">
        <w:rPr>
          <w:rFonts w:ascii="Times New Roman" w:eastAsia="Calibri" w:hAnsi="Times New Roman" w:cs="Times New Roman"/>
          <w:sz w:val="24"/>
          <w:szCs w:val="24"/>
        </w:rPr>
        <w:t>14</w:t>
      </w:r>
      <w:r w:rsidRPr="009854F2">
        <w:rPr>
          <w:rFonts w:ascii="Times New Roman" w:eastAsia="Calibri" w:hAnsi="Times New Roman" w:cs="Times New Roman"/>
          <w:sz w:val="24"/>
          <w:szCs w:val="24"/>
        </w:rPr>
        <w:t>, Zamawiający, który otrzymał wniosek, przekaże Wykonawcy informację o zakresie, w jakim zatwierdza wniosek oraz wskaże kwotę, o którą Wynagrodzenie powinno ulec zmianie, albo informację o niezatwierdzeniu wniosku wraz z uzasadnieniem.</w:t>
      </w:r>
    </w:p>
    <w:p w14:paraId="4FB732C8" w14:textId="4E8F9BD4" w:rsidR="00272E21" w:rsidRPr="009854F2"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W przypadku otrzymania przez Wykonawcę informacji o niezatwierdzeniu wniosku lub częściowym zatwierdzeniu wniosku, Wykonawca może ponownie wystąpić z wnioskiem, o którym mowa w pkt 1</w:t>
      </w:r>
      <w:r w:rsidR="006C3211" w:rsidRPr="009854F2">
        <w:rPr>
          <w:rFonts w:ascii="Times New Roman" w:eastAsia="Calibri" w:hAnsi="Times New Roman" w:cs="Times New Roman"/>
          <w:sz w:val="24"/>
          <w:szCs w:val="24"/>
        </w:rPr>
        <w:t>4</w:t>
      </w:r>
      <w:r w:rsidRPr="009854F2">
        <w:rPr>
          <w:rFonts w:ascii="Times New Roman" w:eastAsia="Calibri" w:hAnsi="Times New Roman" w:cs="Times New Roman"/>
          <w:sz w:val="24"/>
          <w:szCs w:val="24"/>
        </w:rPr>
        <w:t>. W takim przypadku przepisy pkt 1</w:t>
      </w:r>
      <w:r w:rsidR="006C3211" w:rsidRPr="009854F2">
        <w:rPr>
          <w:rFonts w:ascii="Times New Roman" w:eastAsia="Calibri" w:hAnsi="Times New Roman" w:cs="Times New Roman"/>
          <w:sz w:val="24"/>
          <w:szCs w:val="24"/>
        </w:rPr>
        <w:t>5</w:t>
      </w:r>
      <w:r w:rsidRPr="009854F2">
        <w:rPr>
          <w:rFonts w:ascii="Times New Roman" w:eastAsia="Calibri" w:hAnsi="Times New Roman" w:cs="Times New Roman"/>
          <w:sz w:val="24"/>
          <w:szCs w:val="24"/>
        </w:rPr>
        <w:t>-1</w:t>
      </w:r>
      <w:r w:rsidR="006C3211" w:rsidRPr="009854F2">
        <w:rPr>
          <w:rFonts w:ascii="Times New Roman" w:eastAsia="Calibri" w:hAnsi="Times New Roman" w:cs="Times New Roman"/>
          <w:sz w:val="24"/>
          <w:szCs w:val="24"/>
        </w:rPr>
        <w:t>6</w:t>
      </w:r>
      <w:r w:rsidRPr="009854F2">
        <w:rPr>
          <w:rFonts w:ascii="Times New Roman" w:eastAsia="Calibri" w:hAnsi="Times New Roman" w:cs="Times New Roman"/>
          <w:sz w:val="24"/>
          <w:szCs w:val="24"/>
        </w:rPr>
        <w:t xml:space="preserve"> stosuje się odpowiednio.</w:t>
      </w:r>
    </w:p>
    <w:p w14:paraId="0F552643" w14:textId="77777777" w:rsidR="00E72B84" w:rsidRDefault="00272E21" w:rsidP="00272E21">
      <w:pPr>
        <w:pStyle w:val="Akapitzlist"/>
        <w:numPr>
          <w:ilvl w:val="1"/>
          <w:numId w:val="27"/>
        </w:numPr>
        <w:spacing w:after="0" w:line="240" w:lineRule="auto"/>
        <w:ind w:left="567"/>
        <w:jc w:val="both"/>
        <w:rPr>
          <w:rFonts w:ascii="Times New Roman" w:eastAsia="Calibri" w:hAnsi="Times New Roman" w:cs="Times New Roman"/>
          <w:sz w:val="24"/>
          <w:szCs w:val="24"/>
        </w:rPr>
      </w:pPr>
      <w:r w:rsidRPr="009854F2">
        <w:rPr>
          <w:rFonts w:ascii="Times New Roman" w:eastAsia="Calibri" w:hAnsi="Times New Roman" w:cs="Times New Roman"/>
          <w:sz w:val="24"/>
          <w:szCs w:val="24"/>
        </w:rPr>
        <w:t>Zawarty Aneks będzie obowiązywał od dnia jego zawarcia ze skutkiem od dnia wejścia w życie zmian przepisów będących podstawą do zmiany wysokości wynagrodzenia albo od dnia zawnioskowanego przez Stronę, jeżeli będzie to termin późniejszy.</w:t>
      </w:r>
    </w:p>
    <w:p w14:paraId="422406FC" w14:textId="52ED1D83" w:rsidR="00272E21" w:rsidRPr="00266EF0" w:rsidRDefault="00542507" w:rsidP="00266E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72B84" w:rsidRPr="00266EF0">
        <w:rPr>
          <w:rFonts w:ascii="Times New Roman" w:eastAsia="Calibri" w:hAnsi="Times New Roman" w:cs="Times New Roman"/>
          <w:sz w:val="24"/>
          <w:szCs w:val="24"/>
        </w:rPr>
        <w:t>Postanowienia dotyczące zasad wprowadzania zmian wysokości wynagrodzenia należnego wykonawcy, w przypadku zmiany ceny materiałów lub kosztów związanych z realizacją zamówienia</w:t>
      </w:r>
      <w:r w:rsidR="00266EF0">
        <w:rPr>
          <w:rFonts w:ascii="Times New Roman" w:eastAsia="Calibri" w:hAnsi="Times New Roman" w:cs="Times New Roman"/>
          <w:sz w:val="24"/>
          <w:szCs w:val="24"/>
        </w:rPr>
        <w:t>:</w:t>
      </w:r>
      <w:r w:rsidR="00272E21" w:rsidRPr="00266EF0">
        <w:rPr>
          <w:rFonts w:ascii="Times New Roman" w:eastAsia="Calibri" w:hAnsi="Times New Roman" w:cs="Times New Roman"/>
          <w:sz w:val="24"/>
          <w:szCs w:val="24"/>
        </w:rPr>
        <w:t xml:space="preserve"> </w:t>
      </w:r>
    </w:p>
    <w:p w14:paraId="4C43E3C4" w14:textId="511791C7" w:rsidR="00210629" w:rsidRPr="00B277ED" w:rsidRDefault="00210629" w:rsidP="00210629">
      <w:pPr>
        <w:pStyle w:val="Akapitzlist"/>
        <w:numPr>
          <w:ilvl w:val="1"/>
          <w:numId w:val="27"/>
        </w:numPr>
        <w:spacing w:after="0" w:line="240" w:lineRule="auto"/>
        <w:ind w:left="567"/>
        <w:jc w:val="both"/>
        <w:rPr>
          <w:rFonts w:ascii="Times New Roman" w:eastAsia="Calibri" w:hAnsi="Times New Roman" w:cs="Times New Roman"/>
          <w:sz w:val="28"/>
          <w:szCs w:val="28"/>
        </w:rPr>
      </w:pPr>
      <w:r w:rsidRPr="00B277ED">
        <w:rPr>
          <w:rFonts w:ascii="Times New Roman" w:hAnsi="Times New Roman" w:cs="Times New Roman"/>
          <w:sz w:val="24"/>
          <w:szCs w:val="24"/>
        </w:rPr>
        <w:t>Ceny jednostkowe z kosztorysu ofertowego, podlegają zmianie (wzrostowi albo obniżeniu) o wskaźnik zmian cen produkcji budowlano-montażowej ogółem publikowany przez Prezesa Głównego Urzędu Statystycznego (dalej: „wskaźnik GUS”)</w:t>
      </w:r>
    </w:p>
    <w:p w14:paraId="104066B2" w14:textId="57ACA9E4" w:rsidR="00210629" w:rsidRPr="00B277ED" w:rsidRDefault="00210629" w:rsidP="00210629">
      <w:pPr>
        <w:pStyle w:val="Akapitzlist"/>
        <w:numPr>
          <w:ilvl w:val="1"/>
          <w:numId w:val="27"/>
        </w:numPr>
        <w:spacing w:after="0" w:line="240" w:lineRule="auto"/>
        <w:ind w:left="567"/>
        <w:jc w:val="both"/>
        <w:rPr>
          <w:rFonts w:ascii="Times New Roman" w:eastAsia="Calibri" w:hAnsi="Times New Roman" w:cs="Times New Roman"/>
          <w:sz w:val="28"/>
          <w:szCs w:val="28"/>
        </w:rPr>
      </w:pPr>
      <w:r w:rsidRPr="00B277ED">
        <w:rPr>
          <w:rFonts w:ascii="Times New Roman" w:hAnsi="Times New Roman" w:cs="Times New Roman"/>
          <w:sz w:val="24"/>
          <w:szCs w:val="24"/>
        </w:rPr>
        <w:t xml:space="preserve">Zmiana cen jednostkowych kosztorysu ofertowego, o którym mowa w </w:t>
      </w:r>
      <w:r w:rsidR="004A353F">
        <w:rPr>
          <w:rFonts w:ascii="Times New Roman" w:hAnsi="Times New Roman" w:cs="Times New Roman"/>
          <w:sz w:val="24"/>
          <w:szCs w:val="24"/>
        </w:rPr>
        <w:t>pkt</w:t>
      </w:r>
      <w:r w:rsidRPr="00B277ED">
        <w:rPr>
          <w:rFonts w:ascii="Times New Roman" w:hAnsi="Times New Roman" w:cs="Times New Roman"/>
          <w:sz w:val="24"/>
          <w:szCs w:val="24"/>
        </w:rPr>
        <w:t xml:space="preserve"> 19  dokonuje się:</w:t>
      </w:r>
    </w:p>
    <w:p w14:paraId="28A07D68" w14:textId="7269B85D" w:rsidR="001B5445" w:rsidRPr="00B277ED" w:rsidRDefault="00210629" w:rsidP="000F72E0">
      <w:pPr>
        <w:pStyle w:val="Akapitzlist"/>
        <w:numPr>
          <w:ilvl w:val="0"/>
          <w:numId w:val="39"/>
        </w:numPr>
        <w:ind w:left="709"/>
        <w:jc w:val="both"/>
        <w:rPr>
          <w:rFonts w:ascii="Times New Roman" w:hAnsi="Times New Roman" w:cs="Times New Roman"/>
          <w:sz w:val="24"/>
          <w:szCs w:val="24"/>
        </w:rPr>
      </w:pPr>
      <w:r w:rsidRPr="00B277ED">
        <w:rPr>
          <w:rFonts w:ascii="Times New Roman" w:hAnsi="Times New Roman" w:cs="Times New Roman"/>
          <w:sz w:val="24"/>
          <w:szCs w:val="24"/>
        </w:rPr>
        <w:t xml:space="preserve">w przypadku gdy skumulowana, procentowa zmiana (wzrost albo obniżenie) wskaźnika GUS, począwszy od pierwszego, pełnego miesiąca kalendarzowego od daty zawarcia umowy albo terminu składania ofert (w przypadku, o którym mowa w art. 439 ust. 3 Prawa zamówień publicznych) wynosi, na moment dokonywania waloryzacji, więcej niż 4,0 %,                                                                                                                                 </w:t>
      </w:r>
    </w:p>
    <w:p w14:paraId="17FB7E93" w14:textId="2FF7C48A" w:rsidR="006A0C8B" w:rsidRPr="00B277ED" w:rsidRDefault="001B5445" w:rsidP="000F72E0">
      <w:pPr>
        <w:pStyle w:val="Akapitzlist"/>
        <w:numPr>
          <w:ilvl w:val="0"/>
          <w:numId w:val="39"/>
        </w:numPr>
        <w:ind w:left="709"/>
        <w:jc w:val="both"/>
        <w:rPr>
          <w:rFonts w:ascii="Times New Roman" w:hAnsi="Times New Roman" w:cs="Times New Roman"/>
          <w:sz w:val="28"/>
          <w:szCs w:val="28"/>
        </w:rPr>
      </w:pPr>
      <w:r w:rsidRPr="00B277ED">
        <w:rPr>
          <w:rFonts w:ascii="Times New Roman" w:hAnsi="Times New Roman" w:cs="Times New Roman"/>
          <w:sz w:val="24"/>
          <w:szCs w:val="24"/>
        </w:rPr>
        <w:t xml:space="preserve">na podstawie wniosku złożonego przez jedną ze stron umowy nie wcześniej niż po upływie 12 miesięcy od dnia zawarcia umowy albo terminu składania ofert (w przypadku, o którym mowa w art. 439 ust. 3 Prawa zamówień publicznych).Wniosek o zmianę dotyczy wyłącznie cen jednostkowych za roboty wykonane po upływie 12 miesięcy do dnia zawarcia umowy, </w:t>
      </w:r>
      <w:r w:rsidR="00210629" w:rsidRPr="00B277ED">
        <w:rPr>
          <w:rFonts w:ascii="Times New Roman" w:hAnsi="Times New Roman" w:cs="Times New Roman"/>
          <w:sz w:val="28"/>
          <w:szCs w:val="28"/>
        </w:rPr>
        <w:t xml:space="preserve">                                                                                                </w:t>
      </w:r>
    </w:p>
    <w:p w14:paraId="30CCA82F" w14:textId="701850AC" w:rsidR="006A0C8B" w:rsidRPr="00B277ED" w:rsidRDefault="00210629" w:rsidP="000F72E0">
      <w:pPr>
        <w:pStyle w:val="Akapitzlist"/>
        <w:numPr>
          <w:ilvl w:val="0"/>
          <w:numId w:val="39"/>
        </w:numPr>
        <w:ind w:left="709"/>
        <w:jc w:val="both"/>
        <w:rPr>
          <w:rFonts w:ascii="Times New Roman" w:hAnsi="Times New Roman" w:cs="Times New Roman"/>
          <w:sz w:val="24"/>
          <w:szCs w:val="24"/>
        </w:rPr>
      </w:pPr>
      <w:r w:rsidRPr="00B277ED">
        <w:rPr>
          <w:rFonts w:ascii="Times New Roman" w:hAnsi="Times New Roman" w:cs="Times New Roman"/>
          <w:sz w:val="24"/>
          <w:szCs w:val="24"/>
        </w:rPr>
        <w:t>raz na kwartał, począwszy od upływu pierwszego kwartału od upływu terminu wskazanego                        w </w:t>
      </w:r>
      <w:proofErr w:type="spellStart"/>
      <w:r w:rsidRPr="00B277ED">
        <w:rPr>
          <w:rFonts w:ascii="Times New Roman" w:hAnsi="Times New Roman" w:cs="Times New Roman"/>
          <w:sz w:val="24"/>
          <w:szCs w:val="24"/>
        </w:rPr>
        <w:t>p</w:t>
      </w:r>
      <w:r w:rsidR="00B277ED" w:rsidRPr="00B277ED">
        <w:rPr>
          <w:rFonts w:ascii="Times New Roman" w:hAnsi="Times New Roman" w:cs="Times New Roman"/>
          <w:sz w:val="24"/>
          <w:szCs w:val="24"/>
        </w:rPr>
        <w:t>p</w:t>
      </w:r>
      <w:r w:rsidRPr="00B277ED">
        <w:rPr>
          <w:rFonts w:ascii="Times New Roman" w:hAnsi="Times New Roman" w:cs="Times New Roman"/>
          <w:sz w:val="24"/>
          <w:szCs w:val="24"/>
        </w:rPr>
        <w:t>kt</w:t>
      </w:r>
      <w:proofErr w:type="spellEnd"/>
      <w:r w:rsidRPr="00B277ED">
        <w:rPr>
          <w:rFonts w:ascii="Times New Roman" w:hAnsi="Times New Roman" w:cs="Times New Roman"/>
          <w:sz w:val="24"/>
          <w:szCs w:val="24"/>
        </w:rPr>
        <w:t> </w:t>
      </w:r>
      <w:r w:rsidR="00B277ED" w:rsidRPr="00B277ED">
        <w:rPr>
          <w:rFonts w:ascii="Times New Roman" w:hAnsi="Times New Roman" w:cs="Times New Roman"/>
          <w:sz w:val="24"/>
          <w:szCs w:val="24"/>
        </w:rPr>
        <w:t>b</w:t>
      </w:r>
      <w:r w:rsidRPr="00B277ED">
        <w:rPr>
          <w:rFonts w:ascii="Times New Roman" w:hAnsi="Times New Roman" w:cs="Times New Roman"/>
          <w:sz w:val="24"/>
          <w:szCs w:val="24"/>
        </w:rPr>
        <w:t xml:space="preserve">,                                                                                                                                                                                                               </w:t>
      </w:r>
    </w:p>
    <w:p w14:paraId="4B5FB467" w14:textId="77777777" w:rsidR="006A0C8B" w:rsidRPr="00B277ED" w:rsidRDefault="00210629" w:rsidP="000F72E0">
      <w:pPr>
        <w:pStyle w:val="Akapitzlist"/>
        <w:numPr>
          <w:ilvl w:val="0"/>
          <w:numId w:val="39"/>
        </w:numPr>
        <w:ind w:left="709"/>
        <w:jc w:val="both"/>
        <w:rPr>
          <w:rFonts w:ascii="Times New Roman" w:hAnsi="Times New Roman" w:cs="Times New Roman"/>
          <w:sz w:val="24"/>
          <w:szCs w:val="24"/>
        </w:rPr>
      </w:pPr>
      <w:r w:rsidRPr="00B277ED">
        <w:rPr>
          <w:rFonts w:ascii="Times New Roman" w:hAnsi="Times New Roman" w:cs="Times New Roman"/>
          <w:sz w:val="24"/>
          <w:szCs w:val="24"/>
        </w:rPr>
        <w:t>na podstawie kosztorysu ofertowego uwzględniającego zwaloryzowane ceny jednostkowe.</w:t>
      </w:r>
    </w:p>
    <w:p w14:paraId="6EFA004B" w14:textId="6A99A5D1" w:rsidR="00272E21" w:rsidRPr="00C7344C" w:rsidRDefault="00210629" w:rsidP="00C7344C">
      <w:pPr>
        <w:pStyle w:val="Akapitzlist"/>
        <w:ind w:left="284"/>
        <w:jc w:val="both"/>
        <w:rPr>
          <w:rFonts w:ascii="Times New Roman" w:hAnsi="Times New Roman" w:cs="Times New Roman"/>
          <w:sz w:val="24"/>
          <w:szCs w:val="24"/>
        </w:rPr>
      </w:pPr>
      <w:r w:rsidRPr="00B277ED">
        <w:rPr>
          <w:rFonts w:ascii="Times New Roman" w:hAnsi="Times New Roman" w:cs="Times New Roman"/>
          <w:sz w:val="24"/>
          <w:szCs w:val="24"/>
        </w:rPr>
        <w:t>21)Waloryzacja cen jednostkowych kosztorysu ofertowego polega na zmianie (powiększeniu albo obniżeniu) cen jednostkowych netto kosztorysu ofertowego o wartość skumulowanej, procentowej zmiany wskaźnika GUS. Waloryzacja może polegać na wstecznym przeliczeniu wartości faktury dotyczącej danego kwartału i złożeniu jej korekty, jeśli wskaźnik GUS został opublikowany po złożeniu</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faktury</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nieuwzględniającej</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dopuszczalnej</w:t>
      </w:r>
      <w:r w:rsidR="006A0C8B" w:rsidRPr="00B277ED">
        <w:rPr>
          <w:rFonts w:ascii="Times New Roman" w:hAnsi="Times New Roman" w:cs="Times New Roman"/>
          <w:sz w:val="24"/>
          <w:szCs w:val="24"/>
        </w:rPr>
        <w:t> </w:t>
      </w:r>
      <w:r w:rsidRPr="00B277ED">
        <w:rPr>
          <w:rFonts w:ascii="Times New Roman" w:hAnsi="Times New Roman" w:cs="Times New Roman"/>
          <w:sz w:val="24"/>
          <w:szCs w:val="24"/>
        </w:rPr>
        <w:t xml:space="preserve">waloryzacji.                                                                                                                          22) Wynagrodzenie wykonawcy otrzymane w wyniku waloryzacji nie może być wyższe niż 105 % maksymalnego wynagrodzenia brutto, o którym mowa w § 3 ust. 3. W przypadku stwierdzenia przez Zamawiającego przekroczenia limitu, o którym mowa w </w:t>
      </w:r>
      <w:proofErr w:type="spellStart"/>
      <w:r w:rsidRPr="00B277ED">
        <w:rPr>
          <w:rFonts w:ascii="Times New Roman" w:hAnsi="Times New Roman" w:cs="Times New Roman"/>
          <w:sz w:val="24"/>
          <w:szCs w:val="24"/>
        </w:rPr>
        <w:t>zd</w:t>
      </w:r>
      <w:proofErr w:type="spellEnd"/>
      <w:r w:rsidRPr="00B277ED">
        <w:rPr>
          <w:rFonts w:ascii="Times New Roman" w:hAnsi="Times New Roman" w:cs="Times New Roman"/>
          <w:sz w:val="24"/>
          <w:szCs w:val="24"/>
        </w:rPr>
        <w:t>. 1, w wyniku danej waloryzacji, umowa podlega rozwiązaniu w niewykonanym zakresie, a roboty nierozliczone podlegają rozliczeniu po cenach zwaloryzowanych w zakresie, w jakim nie prowadzi to do przekroczenia ww. limitu. W pozostałym zakresie rozliczenie następuje po cenach dotychczasowych. Zamawiający informuje Wykonawcę o stwierdzeniu ww. przekroczenia. Zamawiający może, w terminie 30 dni od dnia stwierdzenia ww. przekroczenia, złożyć wiążące Wykonawcę oświadczenie o woli kontynuacji umowy wskazując nową kwotę maksymalnego wynagrodzenia brutto wprowadzaną następnie do umowy na podstawie stosownego aneksu.</w:t>
      </w:r>
    </w:p>
    <w:p w14:paraId="697F1939" w14:textId="77777777" w:rsidR="002E6695" w:rsidRPr="00A21168" w:rsidRDefault="002E6695" w:rsidP="009D61E7">
      <w:pPr>
        <w:widowControl w:val="0"/>
        <w:numPr>
          <w:ilvl w:val="0"/>
          <w:numId w:val="25"/>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4235C81B" w14:textId="5A466757" w:rsidR="0011089E" w:rsidRPr="00A526A2" w:rsidRDefault="002E6695" w:rsidP="0011089E">
      <w:pPr>
        <w:numPr>
          <w:ilvl w:val="0"/>
          <w:numId w:val="29"/>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7879C454"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w:t>
      </w:r>
      <w:r w:rsidR="004503B0" w:rsidRPr="00A21168">
        <w:rPr>
          <w:rFonts w:ascii="Times New Roman" w:eastAsia="Calibri" w:hAnsi="Times New Roman" w:cs="Times New Roman"/>
          <w:sz w:val="24"/>
          <w:szCs w:val="24"/>
        </w:rPr>
        <w:lastRenderedPageBreak/>
        <w:t>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A21168">
        <w:rPr>
          <w:rFonts w:ascii="Times New Roman" w:eastAsia="Calibri" w:hAnsi="Times New Roman" w:cs="Times New Roman"/>
          <w:sz w:val="24"/>
          <w:szCs w:val="24"/>
        </w:rPr>
        <w:t>Pzp</w:t>
      </w:r>
      <w:proofErr w:type="spellEnd"/>
      <w:r w:rsidR="004503B0" w:rsidRPr="00A21168">
        <w:rPr>
          <w:rFonts w:ascii="Times New Roman" w:eastAsia="Calibri" w:hAnsi="Times New Roman" w:cs="Times New Roman"/>
          <w:sz w:val="24"/>
          <w:szCs w:val="24"/>
        </w:rPr>
        <w:t xml:space="preserve">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rsidP="000F72E0">
      <w:pPr>
        <w:numPr>
          <w:ilvl w:val="0"/>
          <w:numId w:val="35"/>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6BBE3B1C" w:rsidR="002E6695" w:rsidRPr="00A21168" w:rsidRDefault="002E6695" w:rsidP="000F72E0">
      <w:pPr>
        <w:numPr>
          <w:ilvl w:val="0"/>
          <w:numId w:val="35"/>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w:t>
      </w:r>
      <w:r w:rsidRPr="00542507">
        <w:rPr>
          <w:rFonts w:ascii="Times New Roman" w:eastAsia="Times New Roman" w:hAnsi="Times New Roman" w:cs="Times New Roman"/>
          <w:sz w:val="24"/>
          <w:szCs w:val="24"/>
          <w:lang w:eastAsia="pl-PL"/>
        </w:rPr>
        <w:t>umowy</w:t>
      </w:r>
      <w:r w:rsidR="00C7344C" w:rsidRPr="00542507">
        <w:rPr>
          <w:rFonts w:ascii="Times New Roman" w:eastAsia="Times New Roman" w:hAnsi="Times New Roman" w:cs="Times New Roman"/>
          <w:sz w:val="24"/>
          <w:szCs w:val="24"/>
          <w:lang w:eastAsia="pl-PL"/>
        </w:rPr>
        <w:t xml:space="preserve"> nie</w:t>
      </w:r>
      <w:r w:rsidR="00872E90" w:rsidRPr="00542507">
        <w:rPr>
          <w:rFonts w:ascii="Times New Roman" w:eastAsia="Times New Roman" w:hAnsi="Times New Roman" w:cs="Times New Roman"/>
          <w:sz w:val="24"/>
          <w:szCs w:val="24"/>
          <w:lang w:eastAsia="pl-PL"/>
        </w:rPr>
        <w:t xml:space="preserve"> przekraczającej 15%</w:t>
      </w:r>
      <w:r w:rsidR="004A353F" w:rsidRPr="00542507">
        <w:rPr>
          <w:rFonts w:ascii="Times New Roman" w:eastAsia="Times New Roman" w:hAnsi="Times New Roman" w:cs="Times New Roman"/>
          <w:sz w:val="24"/>
          <w:szCs w:val="24"/>
          <w:lang w:eastAsia="pl-PL"/>
        </w:rPr>
        <w:t xml:space="preserve"> wartości</w:t>
      </w:r>
      <w:r w:rsidR="00872E90" w:rsidRPr="00542507">
        <w:rPr>
          <w:rFonts w:ascii="Times New Roman" w:eastAsia="Times New Roman" w:hAnsi="Times New Roman" w:cs="Times New Roman"/>
          <w:sz w:val="24"/>
          <w:szCs w:val="24"/>
          <w:lang w:eastAsia="pl-PL"/>
        </w:rPr>
        <w:t xml:space="preserve"> pierwotne</w:t>
      </w:r>
      <w:r w:rsidR="004A353F" w:rsidRPr="00542507">
        <w:rPr>
          <w:rFonts w:ascii="Times New Roman" w:eastAsia="Times New Roman" w:hAnsi="Times New Roman" w:cs="Times New Roman"/>
          <w:sz w:val="24"/>
          <w:szCs w:val="24"/>
          <w:lang w:eastAsia="pl-PL"/>
        </w:rPr>
        <w:t>j</w:t>
      </w:r>
      <w:r w:rsidR="00872E90" w:rsidRPr="00542507">
        <w:rPr>
          <w:rFonts w:ascii="Times New Roman" w:eastAsia="Times New Roman" w:hAnsi="Times New Roman" w:cs="Times New Roman"/>
          <w:sz w:val="24"/>
          <w:szCs w:val="24"/>
          <w:lang w:eastAsia="pl-PL"/>
        </w:rPr>
        <w:t xml:space="preserve"> umowy</w:t>
      </w:r>
      <w:r w:rsidR="00C7344C" w:rsidRPr="00542507">
        <w:rPr>
          <w:rFonts w:ascii="Times New Roman" w:eastAsia="Times New Roman" w:hAnsi="Times New Roman" w:cs="Times New Roman"/>
          <w:sz w:val="24"/>
          <w:szCs w:val="24"/>
          <w:lang w:eastAsia="pl-PL"/>
        </w:rPr>
        <w:t xml:space="preserve"> </w:t>
      </w:r>
      <w:r w:rsidRPr="00542507">
        <w:rPr>
          <w:rFonts w:ascii="Times New Roman" w:eastAsia="Times New Roman" w:hAnsi="Times New Roman" w:cs="Times New Roman"/>
          <w:sz w:val="24"/>
          <w:szCs w:val="24"/>
          <w:lang w:eastAsia="pl-PL"/>
        </w:rPr>
        <w:t xml:space="preserve"> w sytuacji gdy rezygnacja ta będzie niezbędna </w:t>
      </w:r>
      <w:r w:rsidRPr="00A21168">
        <w:rPr>
          <w:rFonts w:ascii="Times New Roman" w:eastAsia="Times New Roman" w:hAnsi="Times New Roman" w:cs="Times New Roman"/>
          <w:sz w:val="24"/>
          <w:szCs w:val="24"/>
          <w:lang w:eastAsia="pl-PL"/>
        </w:rPr>
        <w:t>do prawidłowego zrealizowania przedmiotu umowy.</w:t>
      </w:r>
      <w:bookmarkStart w:id="13" w:name="_Hlk14937392"/>
    </w:p>
    <w:bookmarkEnd w:id="13"/>
    <w:p w14:paraId="097D029F" w14:textId="4EDC73D2" w:rsidR="002E6695" w:rsidRPr="00A21168" w:rsidRDefault="008267F8" w:rsidP="000F72E0">
      <w:pPr>
        <w:numPr>
          <w:ilvl w:val="0"/>
          <w:numId w:val="35"/>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Gdy </w:t>
      </w:r>
      <w:r w:rsidR="002E6695"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002E6695"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002E6695"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2F187560" w14:textId="4B99994B" w:rsidR="00266EF0" w:rsidRPr="00A526A2" w:rsidRDefault="006345A4" w:rsidP="00266EF0">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7777777" w:rsidR="00443D0F"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3377653E" w14:textId="2B84BB88" w:rsidR="006C168D" w:rsidRDefault="006C168D" w:rsidP="006C168D">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pl-PL"/>
        </w:rPr>
      </w:pPr>
    </w:p>
    <w:p w14:paraId="1E1B14BE" w14:textId="49BFC20A" w:rsidR="001C680B" w:rsidRDefault="001C680B" w:rsidP="001C680B">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 xml:space="preserve">                                                                          </w:t>
      </w:r>
      <w:r w:rsidRPr="006C168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22</w:t>
      </w:r>
    </w:p>
    <w:p w14:paraId="2D03FC71" w14:textId="43446E3D" w:rsidR="001C680B" w:rsidRDefault="001C680B" w:rsidP="006C168D">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pl-PL"/>
        </w:rPr>
      </w:pPr>
    </w:p>
    <w:p w14:paraId="33460396" w14:textId="301B2DC8" w:rsidR="001C680B" w:rsidRDefault="00E71862" w:rsidP="00E71862">
      <w:pPr>
        <w:pStyle w:val="Akapitzlist"/>
        <w:widowControl w:val="0"/>
        <w:numPr>
          <w:ilvl w:val="3"/>
          <w:numId w:val="35"/>
        </w:numPr>
        <w:autoSpaceDE w:val="0"/>
        <w:autoSpaceDN w:val="0"/>
        <w:adjustRightInd w:val="0"/>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Wykonawca zapewni dostępność w zakresie o którym mowa w art. 100 ustawy </w:t>
      </w:r>
      <w:proofErr w:type="spellStart"/>
      <w:r>
        <w:rPr>
          <w:rFonts w:ascii="Times New Roman" w:eastAsia="Times New Roman" w:hAnsi="Times New Roman" w:cs="Times New Roman"/>
          <w:bCs/>
          <w:sz w:val="24"/>
          <w:szCs w:val="24"/>
          <w:lang w:eastAsia="pl-PL"/>
        </w:rPr>
        <w:t>Pzp</w:t>
      </w:r>
      <w:proofErr w:type="spellEnd"/>
      <w:r>
        <w:rPr>
          <w:rFonts w:ascii="Times New Roman" w:eastAsia="Times New Roman" w:hAnsi="Times New Roman" w:cs="Times New Roman"/>
          <w:bCs/>
          <w:sz w:val="24"/>
          <w:szCs w:val="24"/>
          <w:lang w:eastAsia="pl-PL"/>
        </w:rPr>
        <w:t xml:space="preserve"> w zakresie branży architektonicznej w szczególności:</w:t>
      </w:r>
    </w:p>
    <w:p w14:paraId="1DB82594" w14:textId="031A4C2F" w:rsidR="00E71862" w:rsidRDefault="00E71862" w:rsidP="00E71862">
      <w:pPr>
        <w:pStyle w:val="Akapitzlist"/>
        <w:widowControl w:val="0"/>
        <w:numPr>
          <w:ilvl w:val="1"/>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zapewnienie wolnych od barier poziomych i pionowych przestrzeni komunikacyjnych budynków, </w:t>
      </w:r>
    </w:p>
    <w:p w14:paraId="34F16D65" w14:textId="38CC85AC" w:rsidR="00E71862" w:rsidRDefault="00E71862" w:rsidP="00E71862">
      <w:pPr>
        <w:pStyle w:val="Akapitzlist"/>
        <w:widowControl w:val="0"/>
        <w:numPr>
          <w:ilvl w:val="1"/>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instalację urządzeń lub zastosowanie środków technicznych i rozwiązań architektonicznych w budynku, które umożliwiają dostęp do wszystkich pomieszczeń, z wyłączeniem pomieszczeń technicznych,</w:t>
      </w:r>
    </w:p>
    <w:p w14:paraId="098F50CA" w14:textId="5D48DF2A" w:rsidR="00E71862" w:rsidRDefault="00E71862" w:rsidP="00E71862">
      <w:pPr>
        <w:pStyle w:val="Akapitzlist"/>
        <w:widowControl w:val="0"/>
        <w:numPr>
          <w:ilvl w:val="1"/>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zapewnienie informacji na temat rozkładu pomieszczeń w budynku, co najmniej w sposób wizualny i dotykowy, lub głosowy,</w:t>
      </w:r>
    </w:p>
    <w:p w14:paraId="31183794" w14:textId="1B92145B" w:rsidR="00E71862" w:rsidRDefault="00E71862" w:rsidP="00E71862">
      <w:pPr>
        <w:pStyle w:val="Akapitzlist"/>
        <w:widowControl w:val="0"/>
        <w:numPr>
          <w:ilvl w:val="1"/>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zapewnienie wstępu do budynku osobie korzystającej z psa asystującego, o którym mowa w art. 2 pkt 11 ustawy z dnia 27 sierpnia 1997 r. o rehabilitacji zawodowej i społecznej oraz zatrudnianiu osób niepełnosprawnych.</w:t>
      </w:r>
    </w:p>
    <w:p w14:paraId="4E23A865" w14:textId="0C776368" w:rsidR="00154B51" w:rsidRDefault="00154B51" w:rsidP="00E71862">
      <w:pPr>
        <w:pStyle w:val="Akapitzlist"/>
        <w:widowControl w:val="0"/>
        <w:numPr>
          <w:ilvl w:val="1"/>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Zapewnienie osobom ze szczególnymi potrzebami możliwości ewakuacji lub ich uratowania w inny sposób;</w:t>
      </w:r>
    </w:p>
    <w:p w14:paraId="5B2D56A9" w14:textId="5F276F12" w:rsidR="00154B51" w:rsidRDefault="00154B51" w:rsidP="00154B51">
      <w:pPr>
        <w:pStyle w:val="Akapitzlist"/>
        <w:widowControl w:val="0"/>
        <w:numPr>
          <w:ilvl w:val="3"/>
          <w:numId w:val="35"/>
        </w:numPr>
        <w:autoSpaceDE w:val="0"/>
        <w:autoSpaceDN w:val="0"/>
        <w:adjustRightInd w:val="0"/>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zakresie dostępności cyfrowej – wymagania określone w ustawie z dnia 4 kwietnia 2019 r. o dostępności cyfrowej stron internetowych i aplikacji mobilnych podmiotów publicznych;</w:t>
      </w:r>
    </w:p>
    <w:p w14:paraId="272D05CC" w14:textId="06DCFE54" w:rsidR="00154B51" w:rsidRDefault="00154B51" w:rsidP="00154B51">
      <w:pPr>
        <w:pStyle w:val="Akapitzlist"/>
        <w:widowControl w:val="0"/>
        <w:numPr>
          <w:ilvl w:val="3"/>
          <w:numId w:val="35"/>
        </w:numPr>
        <w:autoSpaceDE w:val="0"/>
        <w:autoSpaceDN w:val="0"/>
        <w:adjustRightInd w:val="0"/>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zakresie dostępności informacyjno-komunikacyjnej:</w:t>
      </w:r>
    </w:p>
    <w:p w14:paraId="6715887F" w14:textId="4C328E37" w:rsidR="00154B51" w:rsidRDefault="00154B51" w:rsidP="00154B51">
      <w:pPr>
        <w:pStyle w:val="Akapitzlist"/>
        <w:widowControl w:val="0"/>
        <w:numPr>
          <w:ilvl w:val="2"/>
          <w:numId w:val="33"/>
        </w:numPr>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obsługę z wykorzystaniem środków wspierających komunikowanie się, o których mowa w art. 3 pkt 5 ustawy z dnia 19 sierpnia 2011 r. o języku migowym i innych środkach komunikowania się lub przez wykorzystywanie zdalnego dostępu online do usługi tłumacza przez strony internetowe i aplikacje,</w:t>
      </w:r>
    </w:p>
    <w:p w14:paraId="4A86C2B9" w14:textId="1DD25275" w:rsidR="00154B51" w:rsidRDefault="00154B51" w:rsidP="00154B51">
      <w:pPr>
        <w:pStyle w:val="Akapitzlist"/>
        <w:widowControl w:val="0"/>
        <w:numPr>
          <w:ilvl w:val="2"/>
          <w:numId w:val="33"/>
        </w:numPr>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instalację urządzeń lub innych środków technicznych do obsługi osób słabosłyszących, w szczególności pętli indukcyjnych, systemów FM lub urządzeń opartych o inne technologie, których </w:t>
      </w:r>
      <w:r w:rsidR="001358DA">
        <w:rPr>
          <w:rFonts w:ascii="Times New Roman" w:eastAsia="Times New Roman" w:hAnsi="Times New Roman" w:cs="Times New Roman"/>
          <w:bCs/>
          <w:sz w:val="24"/>
          <w:szCs w:val="24"/>
          <w:lang w:eastAsia="pl-PL"/>
        </w:rPr>
        <w:t>celem jest wspomniane słyszenia,</w:t>
      </w:r>
    </w:p>
    <w:p w14:paraId="28B21D95" w14:textId="459DCEEE" w:rsidR="001358DA" w:rsidRDefault="001358DA" w:rsidP="00154B51">
      <w:pPr>
        <w:pStyle w:val="Akapitzlist"/>
        <w:widowControl w:val="0"/>
        <w:numPr>
          <w:ilvl w:val="2"/>
          <w:numId w:val="33"/>
        </w:numPr>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2186C22" w14:textId="1A3BD2B2" w:rsidR="001358DA" w:rsidRPr="00154B51" w:rsidRDefault="001358DA" w:rsidP="00154B51">
      <w:pPr>
        <w:pStyle w:val="Akapitzlist"/>
        <w:widowControl w:val="0"/>
        <w:numPr>
          <w:ilvl w:val="2"/>
          <w:numId w:val="33"/>
        </w:numPr>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zapewnienie, na wniosek osoby ze szczególnymi potrzebami, komunikacji z podmiotem publicznym w formie określonej w tym wniosku.</w:t>
      </w:r>
    </w:p>
    <w:p w14:paraId="6889BE6B" w14:textId="4B3D1922" w:rsidR="006C168D" w:rsidRDefault="006C168D" w:rsidP="006C16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6C168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2</w:t>
      </w:r>
      <w:r w:rsidR="001C680B">
        <w:rPr>
          <w:rFonts w:ascii="Times New Roman" w:eastAsia="Times New Roman" w:hAnsi="Times New Roman" w:cs="Times New Roman"/>
          <w:b/>
          <w:sz w:val="24"/>
          <w:szCs w:val="24"/>
          <w:lang w:eastAsia="pl-PL"/>
        </w:rPr>
        <w:t>3</w:t>
      </w:r>
    </w:p>
    <w:p w14:paraId="56AB444A" w14:textId="5368103D" w:rsidR="006C168D" w:rsidRDefault="006C168D" w:rsidP="006C16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 xml:space="preserve">      Klauzura RODO</w:t>
      </w:r>
    </w:p>
    <w:p w14:paraId="79C157E0" w14:textId="148006E2" w:rsidR="008F628F" w:rsidRPr="008F628F" w:rsidRDefault="008F628F" w:rsidP="008F628F">
      <w:pPr>
        <w:autoSpaceDE w:val="0"/>
        <w:autoSpaceDN w:val="0"/>
        <w:adjustRightInd w:val="0"/>
        <w:jc w:val="both"/>
        <w:rPr>
          <w:rFonts w:ascii="Times New Roman" w:hAnsi="Times New Roman" w:cs="Times New Roman"/>
          <w:sz w:val="24"/>
          <w:szCs w:val="24"/>
          <w:lang w:val="en-US"/>
        </w:rPr>
      </w:pPr>
      <w:r w:rsidRPr="008F628F">
        <w:rPr>
          <w:rFonts w:ascii="Times New Roman" w:hAnsi="Times New Roman" w:cs="Times New Roman"/>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F628F">
        <w:rPr>
          <w:rFonts w:ascii="Times New Roman" w:hAnsi="Times New Roman" w:cs="Times New Roman"/>
          <w:sz w:val="24"/>
          <w:szCs w:val="24"/>
          <w:lang w:val="en-US"/>
        </w:rPr>
        <w:t xml:space="preserve">UE L 119 z 04.05.2016, str. 1), </w:t>
      </w:r>
      <w:proofErr w:type="spellStart"/>
      <w:r w:rsidRPr="008F628F">
        <w:rPr>
          <w:rFonts w:ascii="Times New Roman" w:hAnsi="Times New Roman" w:cs="Times New Roman"/>
          <w:sz w:val="24"/>
          <w:szCs w:val="24"/>
          <w:lang w:val="en-US"/>
        </w:rPr>
        <w:t>dalej</w:t>
      </w:r>
      <w:proofErr w:type="spellEnd"/>
      <w:r w:rsidRPr="008F628F">
        <w:rPr>
          <w:rFonts w:ascii="Times New Roman" w:hAnsi="Times New Roman" w:cs="Times New Roman"/>
          <w:sz w:val="24"/>
          <w:szCs w:val="24"/>
          <w:lang w:val="en-US"/>
        </w:rPr>
        <w:t xml:space="preserve"> „RODO”, </w:t>
      </w:r>
      <w:proofErr w:type="spellStart"/>
      <w:r w:rsidRPr="008F628F">
        <w:rPr>
          <w:rFonts w:ascii="Times New Roman" w:hAnsi="Times New Roman" w:cs="Times New Roman"/>
          <w:sz w:val="24"/>
          <w:szCs w:val="24"/>
          <w:lang w:val="en-US"/>
        </w:rPr>
        <w:t>informuje</w:t>
      </w:r>
      <w:proofErr w:type="spellEnd"/>
      <w:r w:rsidRPr="008F628F">
        <w:rPr>
          <w:rFonts w:ascii="Times New Roman" w:hAnsi="Times New Roman" w:cs="Times New Roman"/>
          <w:sz w:val="24"/>
          <w:szCs w:val="24"/>
          <w:lang w:val="en-US"/>
        </w:rPr>
        <w:t xml:space="preserve">, </w:t>
      </w:r>
      <w:proofErr w:type="spellStart"/>
      <w:r w:rsidRPr="008F628F">
        <w:rPr>
          <w:rFonts w:ascii="Times New Roman" w:hAnsi="Times New Roman" w:cs="Times New Roman"/>
          <w:sz w:val="24"/>
          <w:szCs w:val="24"/>
          <w:lang w:val="en-US"/>
        </w:rPr>
        <w:t>że</w:t>
      </w:r>
      <w:proofErr w:type="spellEnd"/>
      <w:r w:rsidRPr="008F628F">
        <w:rPr>
          <w:rFonts w:ascii="Times New Roman" w:hAnsi="Times New Roman" w:cs="Times New Roman"/>
          <w:sz w:val="24"/>
          <w:szCs w:val="24"/>
          <w:lang w:val="en-US"/>
        </w:rPr>
        <w:t>:</w:t>
      </w:r>
    </w:p>
    <w:p w14:paraId="09551D5F" w14:textId="511942DF" w:rsidR="008F628F" w:rsidRPr="008F628F" w:rsidRDefault="008F628F" w:rsidP="008F628F">
      <w:pPr>
        <w:numPr>
          <w:ilvl w:val="0"/>
          <w:numId w:val="44"/>
        </w:numPr>
        <w:autoSpaceDE w:val="0"/>
        <w:autoSpaceDN w:val="0"/>
        <w:adjustRightInd w:val="0"/>
        <w:spacing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W celu prowadzenia postępowania o udzielenie zamówienia publicznego „</w:t>
      </w:r>
      <w:r>
        <w:rPr>
          <w:rFonts w:ascii="Times New Roman" w:eastAsia="Arial Narrow" w:hAnsi="Times New Roman" w:cs="Times New Roman"/>
          <w:snapToGrid w:val="0"/>
          <w:sz w:val="24"/>
          <w:szCs w:val="24"/>
          <w:lang w:eastAsia="pl-PL"/>
        </w:rPr>
        <w:t xml:space="preserve">Budowa wraz z przebudową Szkoły Podstawowej im. Generała Stefana „GROTA” Roweckiego w Żytowiecku – Etap III Rozbudowa budynku Szkoły Podstawowej oraz budynku sali gimnastycznej” </w:t>
      </w:r>
      <w:r w:rsidRPr="008F628F">
        <w:rPr>
          <w:rFonts w:ascii="Times New Roman" w:hAnsi="Times New Roman" w:cs="Times New Roman"/>
          <w:sz w:val="24"/>
          <w:szCs w:val="24"/>
        </w:rPr>
        <w:t>prowadzonego w trybie podstawowym bez negocjacji przetwarzane będą dane osobowe na podstawie art. 6 ust. 1 lit. C RODO,</w:t>
      </w:r>
    </w:p>
    <w:p w14:paraId="215475B1" w14:textId="77777777" w:rsidR="008F628F" w:rsidRPr="008F628F" w:rsidRDefault="008F628F" w:rsidP="008F628F">
      <w:pPr>
        <w:numPr>
          <w:ilvl w:val="0"/>
          <w:numId w:val="44"/>
        </w:numPr>
        <w:autoSpaceDE w:val="0"/>
        <w:autoSpaceDN w:val="0"/>
        <w:adjustRightInd w:val="0"/>
        <w:spacing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administratorem Pani/Pana danych osobowych jest Gmina Poniec  reprezentowana przez Burmistrza Gminy ul. Rynek 24, Poniec </w:t>
      </w:r>
    </w:p>
    <w:p w14:paraId="4033D946" w14:textId="77777777" w:rsidR="008F628F" w:rsidRPr="008F628F" w:rsidRDefault="008F628F" w:rsidP="008F628F">
      <w:pPr>
        <w:numPr>
          <w:ilvl w:val="0"/>
          <w:numId w:val="44"/>
        </w:numPr>
        <w:autoSpaceDE w:val="0"/>
        <w:autoSpaceDN w:val="0"/>
        <w:adjustRightInd w:val="0"/>
        <w:spacing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kontakt do inspektora ochrony danych w Gminie Poniec : </w:t>
      </w:r>
      <w:r w:rsidRPr="008F628F">
        <w:rPr>
          <w:rFonts w:ascii="Times New Roman" w:hAnsi="Times New Roman" w:cs="Times New Roman"/>
          <w:color w:val="444444"/>
          <w:sz w:val="24"/>
          <w:szCs w:val="24"/>
          <w:shd w:val="clear" w:color="auto" w:fill="FFFFFF"/>
        </w:rPr>
        <w:t>iod@rodo-leszno.com</w:t>
      </w:r>
    </w:p>
    <w:p w14:paraId="20232155" w14:textId="77777777" w:rsidR="008F628F" w:rsidRPr="008F628F" w:rsidRDefault="008F628F" w:rsidP="008F628F">
      <w:pPr>
        <w:numPr>
          <w:ilvl w:val="0"/>
          <w:numId w:val="44"/>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w:t>
      </w:r>
      <w:proofErr w:type="spellStart"/>
      <w:r w:rsidRPr="008F628F">
        <w:rPr>
          <w:rFonts w:ascii="Times New Roman" w:hAnsi="Times New Roman" w:cs="Times New Roman"/>
          <w:sz w:val="24"/>
          <w:szCs w:val="24"/>
        </w:rPr>
        <w:t>Pzp</w:t>
      </w:r>
      <w:proofErr w:type="spellEnd"/>
      <w:r w:rsidRPr="008F628F">
        <w:rPr>
          <w:rFonts w:ascii="Times New Roman" w:hAnsi="Times New Roman" w:cs="Times New Roman"/>
          <w:sz w:val="24"/>
          <w:szCs w:val="24"/>
        </w:rPr>
        <w:t>,</w:t>
      </w:r>
    </w:p>
    <w:p w14:paraId="7EC2779E" w14:textId="77777777" w:rsidR="008F628F" w:rsidRPr="008F628F" w:rsidRDefault="008F628F" w:rsidP="008F628F">
      <w:pPr>
        <w:numPr>
          <w:ilvl w:val="0"/>
          <w:numId w:val="44"/>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Pani/Pana dane osobowe będą przechowywane, zgodnie z art. 97 ust. 1 ustawy </w:t>
      </w:r>
      <w:proofErr w:type="spellStart"/>
      <w:r w:rsidRPr="008F628F">
        <w:rPr>
          <w:rFonts w:ascii="Times New Roman" w:hAnsi="Times New Roman" w:cs="Times New Roman"/>
          <w:sz w:val="24"/>
          <w:szCs w:val="24"/>
        </w:rPr>
        <w:t>Pzp</w:t>
      </w:r>
      <w:proofErr w:type="spellEnd"/>
      <w:r w:rsidRPr="008F628F">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0573DC04" w14:textId="77777777" w:rsidR="008F628F" w:rsidRPr="008F628F" w:rsidRDefault="008F628F" w:rsidP="008F628F">
      <w:pPr>
        <w:numPr>
          <w:ilvl w:val="0"/>
          <w:numId w:val="44"/>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8F628F">
        <w:rPr>
          <w:rFonts w:ascii="Times New Roman" w:hAnsi="Times New Roman" w:cs="Times New Roman"/>
          <w:sz w:val="24"/>
          <w:szCs w:val="24"/>
        </w:rPr>
        <w:t>Pzp</w:t>
      </w:r>
      <w:proofErr w:type="spellEnd"/>
      <w:r w:rsidRPr="008F628F">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8F628F">
        <w:rPr>
          <w:rFonts w:ascii="Times New Roman" w:hAnsi="Times New Roman" w:cs="Times New Roman"/>
          <w:sz w:val="24"/>
          <w:szCs w:val="24"/>
        </w:rPr>
        <w:t>Pzp</w:t>
      </w:r>
      <w:proofErr w:type="spellEnd"/>
      <w:r w:rsidRPr="008F628F">
        <w:rPr>
          <w:rFonts w:ascii="Times New Roman" w:hAnsi="Times New Roman" w:cs="Times New Roman"/>
          <w:sz w:val="24"/>
          <w:szCs w:val="24"/>
        </w:rPr>
        <w:t>,</w:t>
      </w:r>
    </w:p>
    <w:p w14:paraId="48CC436B" w14:textId="77777777" w:rsidR="008F628F" w:rsidRPr="008F628F" w:rsidRDefault="008F628F" w:rsidP="008F628F">
      <w:pPr>
        <w:numPr>
          <w:ilvl w:val="0"/>
          <w:numId w:val="44"/>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w odniesieniu do Pani/Pana danych osobowych decyzje nie będą podejmowane </w:t>
      </w:r>
      <w:r w:rsidRPr="008F628F">
        <w:rPr>
          <w:rFonts w:ascii="Times New Roman" w:hAnsi="Times New Roman" w:cs="Times New Roman"/>
          <w:sz w:val="24"/>
          <w:szCs w:val="24"/>
        </w:rPr>
        <w:br/>
        <w:t>w sposób zautomatyzowany, stosowanie do art. 22 RODO,</w:t>
      </w:r>
    </w:p>
    <w:p w14:paraId="5F434207" w14:textId="77777777" w:rsidR="008F628F" w:rsidRPr="008F628F" w:rsidRDefault="008F628F" w:rsidP="008F628F">
      <w:pPr>
        <w:numPr>
          <w:ilvl w:val="0"/>
          <w:numId w:val="44"/>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posiada Pani/Pan:</w:t>
      </w:r>
    </w:p>
    <w:p w14:paraId="3248DE6F" w14:textId="77777777" w:rsidR="008F628F" w:rsidRPr="008F628F" w:rsidRDefault="008F628F" w:rsidP="008F628F">
      <w:pPr>
        <w:pStyle w:val="Akapitzlist"/>
        <w:numPr>
          <w:ilvl w:val="0"/>
          <w:numId w:val="45"/>
        </w:numPr>
        <w:autoSpaceDE w:val="0"/>
        <w:autoSpaceDN w:val="0"/>
        <w:adjustRightInd w:val="0"/>
        <w:spacing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na podstawie art. 15 RODO prawo dostępu do danych osobowych Pani/Pana dotyczących,</w:t>
      </w:r>
    </w:p>
    <w:p w14:paraId="308A24A3" w14:textId="77777777" w:rsidR="008F628F" w:rsidRPr="008F628F" w:rsidRDefault="008F628F" w:rsidP="008F628F">
      <w:pPr>
        <w:pStyle w:val="Akapitzlist"/>
        <w:numPr>
          <w:ilvl w:val="0"/>
          <w:numId w:val="45"/>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8F628F">
        <w:rPr>
          <w:rFonts w:ascii="Times New Roman" w:hAnsi="Times New Roman" w:cs="Times New Roman"/>
          <w:sz w:val="24"/>
          <w:szCs w:val="24"/>
        </w:rPr>
        <w:t>Pzp</w:t>
      </w:r>
      <w:proofErr w:type="spellEnd"/>
      <w:r w:rsidRPr="008F628F">
        <w:rPr>
          <w:rFonts w:ascii="Times New Roman" w:hAnsi="Times New Roman" w:cs="Times New Roman"/>
          <w:sz w:val="24"/>
          <w:szCs w:val="24"/>
        </w:rPr>
        <w:t xml:space="preserve"> oraz nie może naruszać integralności protokołu oraz jego załączników,</w:t>
      </w:r>
    </w:p>
    <w:p w14:paraId="3EAC52AA" w14:textId="57D27603" w:rsidR="008F628F" w:rsidRPr="008F628F" w:rsidRDefault="008F628F" w:rsidP="008F628F">
      <w:pPr>
        <w:pStyle w:val="Akapitzlist"/>
        <w:numPr>
          <w:ilvl w:val="0"/>
          <w:numId w:val="45"/>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na podstawie art. 18 RODO prawo żądania od administratora ograniczenia przetwarzania danych osobowych, z tym że prawo do ograniczenia przetwarzania danych osobowych, nie ma zastosowania</w:t>
      </w:r>
      <w:r w:rsidR="008D4B61">
        <w:rPr>
          <w:rFonts w:ascii="Times New Roman" w:hAnsi="Times New Roman" w:cs="Times New Roman"/>
          <w:sz w:val="24"/>
          <w:szCs w:val="24"/>
        </w:rPr>
        <w:t> </w:t>
      </w:r>
      <w:r w:rsidRPr="008F628F">
        <w:rPr>
          <w:rFonts w:ascii="Times New Roman" w:hAnsi="Times New Roman" w:cs="Times New Roman"/>
          <w:sz w:val="24"/>
          <w:szCs w:val="24"/>
        </w:rPr>
        <w:t>w</w:t>
      </w:r>
      <w:r w:rsidR="008D4B61">
        <w:rPr>
          <w:rFonts w:ascii="Times New Roman" w:hAnsi="Times New Roman" w:cs="Times New Roman"/>
          <w:sz w:val="24"/>
          <w:szCs w:val="24"/>
        </w:rPr>
        <w:t> </w:t>
      </w:r>
      <w:r w:rsidRPr="008F628F">
        <w:rPr>
          <w:rFonts w:ascii="Times New Roman" w:hAnsi="Times New Roman" w:cs="Times New Roman"/>
          <w:sz w:val="24"/>
          <w:szCs w:val="24"/>
        </w:rPr>
        <w:t>odniesieniu</w:t>
      </w:r>
      <w:r w:rsidR="008D4B61">
        <w:rPr>
          <w:rFonts w:ascii="Times New Roman" w:hAnsi="Times New Roman" w:cs="Times New Roman"/>
          <w:sz w:val="24"/>
          <w:szCs w:val="24"/>
        </w:rPr>
        <w:t> </w:t>
      </w:r>
      <w:r w:rsidRPr="008F628F">
        <w:rPr>
          <w:rFonts w:ascii="Times New Roman" w:hAnsi="Times New Roman" w:cs="Times New Roman"/>
          <w:sz w:val="24"/>
          <w:szCs w:val="24"/>
        </w:rPr>
        <w:t>do</w:t>
      </w:r>
      <w:r w:rsidR="008D4B61">
        <w:rPr>
          <w:rFonts w:ascii="Times New Roman" w:hAnsi="Times New Roman" w:cs="Times New Roman"/>
          <w:sz w:val="24"/>
          <w:szCs w:val="24"/>
        </w:rPr>
        <w:t> </w:t>
      </w:r>
      <w:r w:rsidRPr="008F628F">
        <w:rPr>
          <w:rFonts w:ascii="Times New Roman" w:hAnsi="Times New Roman" w:cs="Times New Roman"/>
          <w:sz w:val="24"/>
          <w:szCs w:val="24"/>
        </w:rPr>
        <w:t xml:space="preserve">przechowywania, </w:t>
      </w:r>
      <w:r w:rsidRPr="008F628F">
        <w:rPr>
          <w:rFonts w:ascii="Times New Roman" w:hAnsi="Times New Roman" w:cs="Times New Roman"/>
          <w:sz w:val="24"/>
          <w:szCs w:val="24"/>
        </w:rPr>
        <w:br/>
        <w:t>w celu zapewnienia korzystania ze środków ochrony prawnej lub w celu ochrony praw innej osoby fizycznej lub prawnej, lub z uwagi na ważne względy interesu publicznego Unii Europejskiej lub państwa członkowskiego,</w:t>
      </w:r>
    </w:p>
    <w:p w14:paraId="73EC083D" w14:textId="77777777" w:rsidR="008F628F" w:rsidRPr="008F628F" w:rsidRDefault="008F628F" w:rsidP="008F628F">
      <w:pPr>
        <w:pStyle w:val="Akapitzlist"/>
        <w:numPr>
          <w:ilvl w:val="0"/>
          <w:numId w:val="45"/>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41050D1D" w14:textId="77777777" w:rsidR="008F628F" w:rsidRPr="008F628F" w:rsidRDefault="008F628F" w:rsidP="008F628F">
      <w:pPr>
        <w:numPr>
          <w:ilvl w:val="0"/>
          <w:numId w:val="44"/>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nie przysługuje Pani/Panu:</w:t>
      </w:r>
    </w:p>
    <w:p w14:paraId="79D4DC3C" w14:textId="77777777" w:rsidR="008F628F" w:rsidRPr="008F628F" w:rsidRDefault="008F628F" w:rsidP="008F628F">
      <w:pPr>
        <w:pStyle w:val="Akapitzlist"/>
        <w:numPr>
          <w:ilvl w:val="0"/>
          <w:numId w:val="46"/>
        </w:numPr>
        <w:autoSpaceDE w:val="0"/>
        <w:autoSpaceDN w:val="0"/>
        <w:adjustRightInd w:val="0"/>
        <w:spacing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w związku z art. 17 ust. 3 lit. b, d lub e RODO prawo do usunięcia danych osobowych,</w:t>
      </w:r>
    </w:p>
    <w:p w14:paraId="7611EDAB" w14:textId="77777777" w:rsidR="008F628F" w:rsidRPr="008F628F" w:rsidRDefault="008F628F" w:rsidP="008F628F">
      <w:pPr>
        <w:pStyle w:val="Akapitzlist"/>
        <w:numPr>
          <w:ilvl w:val="0"/>
          <w:numId w:val="46"/>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prawo do przenoszenia danych osobowych, o którym mowa w art. 20 RODO,</w:t>
      </w:r>
    </w:p>
    <w:p w14:paraId="28D7AD56" w14:textId="186EE86E" w:rsidR="008F628F" w:rsidRDefault="008F628F" w:rsidP="008F628F">
      <w:pPr>
        <w:pStyle w:val="Akapitzlist"/>
        <w:numPr>
          <w:ilvl w:val="0"/>
          <w:numId w:val="46"/>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71D7879E" w14:textId="77777777" w:rsidR="00097014" w:rsidRPr="00097014" w:rsidRDefault="00097014" w:rsidP="00097014">
      <w:pPr>
        <w:autoSpaceDE w:val="0"/>
        <w:autoSpaceDN w:val="0"/>
        <w:adjustRightInd w:val="0"/>
        <w:spacing w:after="0" w:line="240" w:lineRule="auto"/>
        <w:ind w:left="-76"/>
        <w:jc w:val="both"/>
        <w:rPr>
          <w:rFonts w:ascii="Times New Roman" w:hAnsi="Times New Roman" w:cs="Times New Roman"/>
          <w:sz w:val="24"/>
          <w:szCs w:val="24"/>
        </w:rPr>
      </w:pPr>
    </w:p>
    <w:p w14:paraId="75218B97" w14:textId="77777777" w:rsidR="008F628F" w:rsidRPr="008F628F" w:rsidRDefault="008F628F" w:rsidP="008F628F">
      <w:pPr>
        <w:numPr>
          <w:ilvl w:val="0"/>
          <w:numId w:val="44"/>
        </w:numPr>
        <w:autoSpaceDE w:val="0"/>
        <w:autoSpaceDN w:val="0"/>
        <w:adjustRightInd w:val="0"/>
        <w:spacing w:after="0" w:line="240" w:lineRule="auto"/>
        <w:ind w:left="284"/>
        <w:jc w:val="both"/>
        <w:rPr>
          <w:rFonts w:ascii="Times New Roman" w:hAnsi="Times New Roman" w:cs="Times New Roman"/>
          <w:sz w:val="24"/>
          <w:szCs w:val="24"/>
        </w:rPr>
      </w:pPr>
      <w:r w:rsidRPr="008F628F">
        <w:rPr>
          <w:rFonts w:ascii="Times New Roman" w:hAnsi="Times New Roman" w:cs="Times New Roman"/>
          <w:sz w:val="24"/>
          <w:szCs w:val="24"/>
        </w:rPr>
        <w:t xml:space="preserve">Zamawiający dołoży wszelkich starań, aby zapewnić odpowiednie środki ochrony danych osobowych przed ich przypadkowym lub umyślnym zniszczeniem, przypadkową utratą, zmianą, </w:t>
      </w:r>
      <w:r w:rsidRPr="008F628F">
        <w:rPr>
          <w:rFonts w:ascii="Times New Roman" w:hAnsi="Times New Roman" w:cs="Times New Roman"/>
          <w:sz w:val="24"/>
          <w:szCs w:val="24"/>
        </w:rPr>
        <w:lastRenderedPageBreak/>
        <w:t>nieuprawnionym ujawnieniem, wykorzystaniem czy dostępem, zgodnie z obowiązującymi przepisami prawa.</w:t>
      </w:r>
    </w:p>
    <w:p w14:paraId="7F2B95F5" w14:textId="77777777" w:rsidR="006C168D" w:rsidRDefault="006C168D" w:rsidP="006C168D">
      <w:pPr>
        <w:widowControl w:val="0"/>
        <w:autoSpaceDE w:val="0"/>
        <w:autoSpaceDN w:val="0"/>
        <w:adjustRightInd w:val="0"/>
        <w:spacing w:after="0" w:line="240" w:lineRule="auto"/>
        <w:contextualSpacing/>
        <w:rPr>
          <w:rFonts w:ascii="Times New Roman" w:eastAsia="Times New Roman" w:hAnsi="Times New Roman" w:cs="Times New Roman"/>
          <w:b/>
          <w:bCs/>
          <w:sz w:val="24"/>
          <w:szCs w:val="24"/>
          <w:lang w:eastAsia="pl-PL"/>
        </w:rPr>
      </w:pPr>
    </w:p>
    <w:p w14:paraId="45AE866E" w14:textId="20A39EA0" w:rsidR="008F628F" w:rsidRDefault="006C168D" w:rsidP="006C16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2FA7A3EF" w14:textId="70E7097A" w:rsidR="006C168D" w:rsidRDefault="006C168D" w:rsidP="006C16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8D4B61">
        <w:rPr>
          <w:rFonts w:ascii="Times New Roman" w:eastAsia="Times New Roman" w:hAnsi="Times New Roman" w:cs="Times New Roman"/>
          <w:b/>
          <w:sz w:val="24"/>
          <w:szCs w:val="24"/>
          <w:lang w:eastAsia="pl-PL"/>
        </w:rPr>
        <w:t xml:space="preserve">                                                                           </w:t>
      </w:r>
      <w:r w:rsidRPr="006C168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2</w:t>
      </w:r>
      <w:r w:rsidR="001C680B">
        <w:rPr>
          <w:rFonts w:ascii="Times New Roman" w:eastAsia="Times New Roman" w:hAnsi="Times New Roman" w:cs="Times New Roman"/>
          <w:b/>
          <w:sz w:val="24"/>
          <w:szCs w:val="24"/>
          <w:lang w:eastAsia="pl-PL"/>
        </w:rPr>
        <w:t>4</w:t>
      </w:r>
    </w:p>
    <w:p w14:paraId="0D5394FC" w14:textId="5E720412" w:rsidR="008F628F" w:rsidRDefault="006C168D" w:rsidP="006C168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Klauzura Poufności</w:t>
      </w:r>
    </w:p>
    <w:p w14:paraId="571315F5" w14:textId="77777777" w:rsidR="008D4B61" w:rsidRDefault="008D4B61" w:rsidP="006C168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p>
    <w:p w14:paraId="5A8737E0" w14:textId="77777777" w:rsidR="008F628F" w:rsidRPr="008D4B61" w:rsidRDefault="008F628F" w:rsidP="003833F2">
      <w:pPr>
        <w:pStyle w:val="Akapitzlist"/>
        <w:numPr>
          <w:ilvl w:val="0"/>
          <w:numId w:val="43"/>
        </w:numPr>
        <w:spacing w:line="240" w:lineRule="auto"/>
        <w:ind w:left="284"/>
        <w:jc w:val="both"/>
        <w:rPr>
          <w:rFonts w:ascii="Times New Roman" w:hAnsi="Times New Roman" w:cs="Times New Roman"/>
          <w:sz w:val="24"/>
          <w:szCs w:val="24"/>
        </w:rPr>
      </w:pPr>
      <w:r w:rsidRPr="008D4B61">
        <w:rPr>
          <w:rFonts w:ascii="Times New Roman" w:hAnsi="Times New Roman" w:cs="Times New Roman"/>
          <w:sz w:val="24"/>
          <w:szCs w:val="24"/>
        </w:rPr>
        <w:t xml:space="preserve">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 </w:t>
      </w:r>
    </w:p>
    <w:p w14:paraId="10776C49" w14:textId="77777777" w:rsidR="008F628F" w:rsidRPr="008D4B61" w:rsidRDefault="008F628F" w:rsidP="003833F2">
      <w:pPr>
        <w:pStyle w:val="Akapitzlist"/>
        <w:numPr>
          <w:ilvl w:val="0"/>
          <w:numId w:val="43"/>
        </w:numPr>
        <w:spacing w:line="240" w:lineRule="auto"/>
        <w:ind w:left="284"/>
        <w:jc w:val="both"/>
        <w:rPr>
          <w:rFonts w:ascii="Times New Roman" w:hAnsi="Times New Roman" w:cs="Times New Roman"/>
          <w:sz w:val="24"/>
          <w:szCs w:val="24"/>
        </w:rPr>
      </w:pPr>
      <w:r w:rsidRPr="008D4B61">
        <w:rPr>
          <w:rFonts w:ascii="Times New Roman" w:hAnsi="Times New Roman" w:cs="Times New Roman"/>
          <w:sz w:val="24"/>
          <w:szCs w:val="24"/>
        </w:rPr>
        <w:t xml:space="preserve">Wykonawca zobowiązuje się do bezwzględnego nieujawniania wszelkich informacji poufnych. </w:t>
      </w:r>
    </w:p>
    <w:p w14:paraId="5081F32D" w14:textId="77777777" w:rsidR="008F628F" w:rsidRPr="008D4B61" w:rsidRDefault="008F628F" w:rsidP="003833F2">
      <w:pPr>
        <w:pStyle w:val="Akapitzlist"/>
        <w:numPr>
          <w:ilvl w:val="0"/>
          <w:numId w:val="43"/>
        </w:numPr>
        <w:spacing w:line="240" w:lineRule="auto"/>
        <w:ind w:left="284"/>
        <w:jc w:val="both"/>
        <w:rPr>
          <w:rFonts w:ascii="Times New Roman" w:hAnsi="Times New Roman" w:cs="Times New Roman"/>
          <w:sz w:val="24"/>
          <w:szCs w:val="24"/>
        </w:rPr>
      </w:pPr>
      <w:r w:rsidRPr="008D4B61">
        <w:rPr>
          <w:rFonts w:ascii="Times New Roman" w:hAnsi="Times New Roman" w:cs="Times New Roman"/>
          <w:sz w:val="24"/>
          <w:szCs w:val="24"/>
        </w:rPr>
        <w:t xml:space="preserve">Zobowiązanie, o którym mowa w ust. 1 nie dotyczy sytuacji, w których obowiązek ujawnienia wskazanych w nim informacji lub danych wynika z powszechnie obowiązujących przepisów prawa, orzeczenia sądu lub decyzji właściwej władzy publicznej. </w:t>
      </w:r>
    </w:p>
    <w:p w14:paraId="245AEA34" w14:textId="77777777" w:rsidR="008F628F" w:rsidRPr="008D4B61" w:rsidRDefault="008F628F" w:rsidP="003833F2">
      <w:pPr>
        <w:pStyle w:val="Akapitzlist"/>
        <w:numPr>
          <w:ilvl w:val="0"/>
          <w:numId w:val="43"/>
        </w:numPr>
        <w:spacing w:line="240" w:lineRule="auto"/>
        <w:ind w:left="284"/>
        <w:jc w:val="both"/>
        <w:rPr>
          <w:rFonts w:ascii="Times New Roman" w:hAnsi="Times New Roman" w:cs="Times New Roman"/>
          <w:sz w:val="24"/>
          <w:szCs w:val="24"/>
        </w:rPr>
      </w:pPr>
      <w:r w:rsidRPr="008D4B61">
        <w:rPr>
          <w:rFonts w:ascii="Times New Roman" w:hAnsi="Times New Roman" w:cs="Times New Roman"/>
          <w:sz w:val="24"/>
          <w:szCs w:val="24"/>
        </w:rPr>
        <w:t xml:space="preserve">Wykonawca ma obowiązek zabezpieczyć przed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 </w:t>
      </w:r>
    </w:p>
    <w:p w14:paraId="4ED79319" w14:textId="77777777" w:rsidR="008F628F" w:rsidRPr="008D4B61" w:rsidRDefault="008F628F" w:rsidP="003833F2">
      <w:pPr>
        <w:pStyle w:val="Akapitzlist"/>
        <w:numPr>
          <w:ilvl w:val="0"/>
          <w:numId w:val="43"/>
        </w:numPr>
        <w:spacing w:line="240" w:lineRule="auto"/>
        <w:ind w:left="284"/>
        <w:jc w:val="both"/>
        <w:rPr>
          <w:rFonts w:ascii="Times New Roman" w:hAnsi="Times New Roman" w:cs="Times New Roman"/>
          <w:sz w:val="24"/>
          <w:szCs w:val="24"/>
        </w:rPr>
      </w:pPr>
      <w:r w:rsidRPr="008D4B61">
        <w:rPr>
          <w:rFonts w:ascii="Times New Roman" w:hAnsi="Times New Roman" w:cs="Times New Roman"/>
          <w:sz w:val="24"/>
          <w:szCs w:val="24"/>
        </w:rPr>
        <w:t xml:space="preserve">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 </w:t>
      </w:r>
    </w:p>
    <w:p w14:paraId="3F33077D" w14:textId="77777777" w:rsidR="008F628F" w:rsidRPr="008D4B61" w:rsidRDefault="008F628F" w:rsidP="003833F2">
      <w:pPr>
        <w:pStyle w:val="Akapitzlist"/>
        <w:numPr>
          <w:ilvl w:val="0"/>
          <w:numId w:val="43"/>
        </w:numPr>
        <w:spacing w:line="240" w:lineRule="auto"/>
        <w:ind w:left="284"/>
        <w:jc w:val="both"/>
        <w:rPr>
          <w:rFonts w:ascii="Times New Roman" w:hAnsi="Times New Roman" w:cs="Times New Roman"/>
          <w:sz w:val="24"/>
          <w:szCs w:val="24"/>
        </w:rPr>
      </w:pPr>
      <w:r w:rsidRPr="008D4B61">
        <w:rPr>
          <w:rFonts w:ascii="Times New Roman" w:hAnsi="Times New Roman" w:cs="Times New Roman"/>
          <w:sz w:val="24"/>
          <w:szCs w:val="24"/>
        </w:rPr>
        <w:t xml:space="preserve">W przypadku powstania wątpliwości co do charakteru informacji lub danych, Wykonawca, przed ich ujawnieniem, przekazaniem lub wykorzystaniem ma obowiązek pisemnie uzgodnić z Zamawiającym, czy podlegają one ochronie określonej w niniejszej klauzuli umownej. </w:t>
      </w:r>
    </w:p>
    <w:p w14:paraId="23B32559" w14:textId="77777777" w:rsidR="008F628F" w:rsidRPr="008D4B61" w:rsidRDefault="008F628F" w:rsidP="003833F2">
      <w:pPr>
        <w:pStyle w:val="Akapitzlist"/>
        <w:numPr>
          <w:ilvl w:val="0"/>
          <w:numId w:val="43"/>
        </w:numPr>
        <w:spacing w:line="240" w:lineRule="auto"/>
        <w:ind w:left="284"/>
        <w:jc w:val="both"/>
        <w:rPr>
          <w:rFonts w:ascii="Times New Roman" w:hAnsi="Times New Roman" w:cs="Times New Roman"/>
          <w:sz w:val="24"/>
          <w:szCs w:val="24"/>
        </w:rPr>
      </w:pPr>
      <w:r w:rsidRPr="008D4B61">
        <w:rPr>
          <w:rFonts w:ascii="Times New Roman" w:hAnsi="Times New Roman" w:cs="Times New Roman"/>
          <w:sz w:val="24"/>
          <w:szCs w:val="24"/>
        </w:rPr>
        <w:t>Wykonawca ma obowiązek niezwłocznego zawiadomienia Zamawiającego o naruszeniu lub powstaniu zagrożenia naruszenia informacji poufnej i okolicznościach tego zdarzenia.</w:t>
      </w:r>
    </w:p>
    <w:p w14:paraId="15CBF8CC" w14:textId="77777777" w:rsidR="008D4B61" w:rsidRDefault="008D4B61" w:rsidP="008D4B61">
      <w:pPr>
        <w:widowControl w:val="0"/>
        <w:autoSpaceDE w:val="0"/>
        <w:autoSpaceDN w:val="0"/>
        <w:adjustRightInd w:val="0"/>
        <w:spacing w:after="0" w:line="240" w:lineRule="auto"/>
        <w:contextualSpacing/>
        <w:jc w:val="center"/>
      </w:pPr>
    </w:p>
    <w:p w14:paraId="5B2A96E2" w14:textId="45A2E8DB" w:rsidR="002E6695" w:rsidRPr="008D4B61" w:rsidRDefault="002E6695" w:rsidP="008D4B61">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Postanowienia końcowe</w:t>
      </w:r>
    </w:p>
    <w:p w14:paraId="24226B05" w14:textId="07675FE0" w:rsidR="008F628F" w:rsidRDefault="008F628F" w:rsidP="008F628F">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6C168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2</w:t>
      </w:r>
      <w:r w:rsidR="001C680B">
        <w:rPr>
          <w:rFonts w:ascii="Times New Roman" w:eastAsia="Times New Roman" w:hAnsi="Times New Roman" w:cs="Times New Roman"/>
          <w:b/>
          <w:sz w:val="24"/>
          <w:szCs w:val="24"/>
          <w:lang w:eastAsia="pl-PL"/>
        </w:rPr>
        <w:t>5</w:t>
      </w:r>
    </w:p>
    <w:p w14:paraId="0BEB4BF9" w14:textId="77777777" w:rsidR="00D4542D" w:rsidRPr="00A21168" w:rsidRDefault="00D4542D" w:rsidP="006C168D">
      <w:pPr>
        <w:spacing w:after="0" w:line="240" w:lineRule="auto"/>
        <w:rPr>
          <w:rFonts w:ascii="Times New Roman" w:eastAsia="Times New Roman" w:hAnsi="Times New Roman" w:cs="Times New Roman"/>
          <w:b/>
          <w:sz w:val="24"/>
          <w:szCs w:val="24"/>
          <w:lang w:eastAsia="pl-PL"/>
        </w:rPr>
      </w:pPr>
    </w:p>
    <w:p w14:paraId="5CCE4A33" w14:textId="77777777" w:rsidR="00D4542D" w:rsidRPr="00A21168" w:rsidRDefault="00D4542D" w:rsidP="000F72E0">
      <w:pPr>
        <w:numPr>
          <w:ilvl w:val="3"/>
          <w:numId w:val="35"/>
        </w:numPr>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6E86EE9E" w:rsidR="00D4542D" w:rsidRPr="00A21168" w:rsidRDefault="00D4542D" w:rsidP="000F72E0">
      <w:pPr>
        <w:pStyle w:val="Akapitzlist"/>
        <w:numPr>
          <w:ilvl w:val="2"/>
          <w:numId w:val="42"/>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ustawę z dnia 2 marca 2020 r. o szczególnych rozwiązaniach związanych z zapobieganiem, przeciwdziałaniem i zwalczaniem COVID-19, innych chorób zakaźnych oraz wywołanych nimi sytuacji kryzysowych (Dz. U. z 202</w:t>
      </w:r>
      <w:r w:rsidR="004A353F">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r. poz. </w:t>
      </w:r>
      <w:r w:rsidR="004A353F">
        <w:rPr>
          <w:rFonts w:ascii="Times New Roman" w:eastAsia="Times New Roman" w:hAnsi="Times New Roman" w:cs="Times New Roman"/>
          <w:sz w:val="24"/>
          <w:szCs w:val="24"/>
          <w:lang w:eastAsia="pl-PL"/>
        </w:rPr>
        <w:t>2095</w:t>
      </w:r>
      <w:r w:rsidRPr="00A21168">
        <w:rPr>
          <w:rFonts w:ascii="Times New Roman" w:eastAsia="Times New Roman" w:hAnsi="Times New Roman" w:cs="Times New Roman"/>
          <w:sz w:val="24"/>
          <w:szCs w:val="24"/>
          <w:lang w:eastAsia="pl-PL"/>
        </w:rPr>
        <w:t xml:space="preserve"> z</w:t>
      </w:r>
      <w:r w:rsidR="004A353F">
        <w:rPr>
          <w:rFonts w:ascii="Times New Roman" w:eastAsia="Times New Roman" w:hAnsi="Times New Roman" w:cs="Times New Roman"/>
          <w:sz w:val="24"/>
          <w:szCs w:val="24"/>
          <w:lang w:eastAsia="pl-PL"/>
        </w:rPr>
        <w:t>e</w:t>
      </w:r>
      <w:r w:rsidRPr="00A21168">
        <w:rPr>
          <w:rFonts w:ascii="Times New Roman" w:eastAsia="Times New Roman" w:hAnsi="Times New Roman" w:cs="Times New Roman"/>
          <w:sz w:val="24"/>
          <w:szCs w:val="24"/>
          <w:lang w:eastAsia="pl-PL"/>
        </w:rPr>
        <w:t xml:space="preserve"> zm.), </w:t>
      </w:r>
    </w:p>
    <w:p w14:paraId="2E32E0DB" w14:textId="42C7F0E2" w:rsidR="0085232F" w:rsidRPr="00A21168" w:rsidRDefault="0085232F" w:rsidP="00585DB6">
      <w:pPr>
        <w:pStyle w:val="Akapitzlist"/>
        <w:numPr>
          <w:ilvl w:val="2"/>
          <w:numId w:val="42"/>
        </w:numPr>
        <w:spacing w:after="0" w:line="240" w:lineRule="auto"/>
        <w:ind w:left="567" w:hanging="180"/>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rozporządzenia Ministra Zdrowia z dnia 20 marca 2020r. w sprawie ogłoszenia na obszarze rzeczypospolitej Polskiej stanu epidemii (Dz. U z 2020r. poz. 491 z</w:t>
      </w:r>
      <w:r w:rsidR="004A353F">
        <w:rPr>
          <w:rFonts w:ascii="Times New Roman" w:eastAsia="Times New Roman" w:hAnsi="Times New Roman" w:cs="Times New Roman"/>
          <w:sz w:val="24"/>
          <w:szCs w:val="24"/>
          <w:lang w:eastAsia="pl-PL"/>
        </w:rPr>
        <w:t>e</w:t>
      </w:r>
      <w:r w:rsidRPr="00A21168">
        <w:rPr>
          <w:rFonts w:ascii="Times New Roman" w:eastAsia="Times New Roman" w:hAnsi="Times New Roman" w:cs="Times New Roman"/>
          <w:sz w:val="24"/>
          <w:szCs w:val="24"/>
          <w:lang w:eastAsia="pl-PL"/>
        </w:rPr>
        <w:t xml:space="preserve"> zm.)</w:t>
      </w:r>
    </w:p>
    <w:p w14:paraId="6966A616" w14:textId="6FBD1AE5" w:rsidR="00D4542D" w:rsidRPr="00A21168" w:rsidRDefault="00D4542D" w:rsidP="00585DB6">
      <w:pPr>
        <w:pStyle w:val="Akapitzlist"/>
        <w:numPr>
          <w:ilvl w:val="2"/>
          <w:numId w:val="42"/>
        </w:numPr>
        <w:spacing w:after="0" w:line="240" w:lineRule="auto"/>
        <w:ind w:left="567" w:hanging="180"/>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rozporządzenie </w:t>
      </w:r>
      <w:r w:rsidRPr="00A21168">
        <w:rPr>
          <w:rFonts w:ascii="Times New Roman" w:eastAsia="Times New Roman" w:hAnsi="Times New Roman" w:cs="Times New Roman"/>
          <w:iCs/>
          <w:sz w:val="24"/>
          <w:szCs w:val="24"/>
          <w:lang w:eastAsia="pl-PL"/>
        </w:rPr>
        <w:t xml:space="preserve">Rady Ministrów </w:t>
      </w:r>
      <w:r w:rsidRPr="00A21168">
        <w:rPr>
          <w:rFonts w:ascii="Times New Roman" w:eastAsia="Times New Roman" w:hAnsi="Times New Roman" w:cs="Times New Roman"/>
          <w:sz w:val="24"/>
          <w:szCs w:val="24"/>
          <w:lang w:eastAsia="pl-PL"/>
        </w:rPr>
        <w:t xml:space="preserve">z </w:t>
      </w:r>
      <w:r w:rsidRPr="00A21168">
        <w:rPr>
          <w:rFonts w:ascii="Times New Roman" w:eastAsia="Times New Roman" w:hAnsi="Times New Roman" w:cs="Times New Roman"/>
          <w:iCs/>
          <w:sz w:val="24"/>
          <w:szCs w:val="24"/>
          <w:lang w:eastAsia="pl-PL"/>
        </w:rPr>
        <w:t xml:space="preserve">dnia </w:t>
      </w:r>
      <w:r w:rsidR="0085232F" w:rsidRPr="00A21168">
        <w:rPr>
          <w:rFonts w:ascii="Times New Roman" w:eastAsia="Times New Roman" w:hAnsi="Times New Roman" w:cs="Times New Roman"/>
          <w:iCs/>
          <w:sz w:val="24"/>
          <w:szCs w:val="24"/>
          <w:lang w:eastAsia="pl-PL"/>
        </w:rPr>
        <w:t>6 maja 2021r</w:t>
      </w:r>
      <w:r w:rsidRPr="00A21168">
        <w:rPr>
          <w:rFonts w:ascii="Times New Roman" w:eastAsia="Times New Roman" w:hAnsi="Times New Roman" w:cs="Times New Roman"/>
          <w:sz w:val="24"/>
          <w:szCs w:val="24"/>
          <w:lang w:eastAsia="pl-PL"/>
        </w:rPr>
        <w:t xml:space="preserve">.w </w:t>
      </w:r>
      <w:r w:rsidRPr="00A21168">
        <w:rPr>
          <w:rFonts w:ascii="Times New Roman" w:eastAsia="Times New Roman" w:hAnsi="Times New Roman" w:cs="Times New Roman"/>
          <w:iCs/>
          <w:sz w:val="24"/>
          <w:szCs w:val="24"/>
          <w:lang w:eastAsia="pl-PL"/>
        </w:rPr>
        <w:t>sprawie ustanowienia określonych ograniczeń, nakazów</w:t>
      </w:r>
      <w:r w:rsidRPr="00A21168">
        <w:rPr>
          <w:rFonts w:ascii="Times New Roman" w:eastAsia="Times New Roman" w:hAnsi="Times New Roman" w:cs="Times New Roman"/>
          <w:sz w:val="24"/>
          <w:szCs w:val="24"/>
          <w:lang w:eastAsia="pl-PL"/>
        </w:rPr>
        <w:t xml:space="preserve"> i </w:t>
      </w:r>
      <w:r w:rsidRPr="00A21168">
        <w:rPr>
          <w:rFonts w:ascii="Times New Roman" w:eastAsia="Times New Roman" w:hAnsi="Times New Roman" w:cs="Times New Roman"/>
          <w:iCs/>
          <w:sz w:val="24"/>
          <w:szCs w:val="24"/>
          <w:lang w:eastAsia="pl-PL"/>
        </w:rPr>
        <w:t>zakazów</w:t>
      </w:r>
      <w:r w:rsidRPr="00A21168">
        <w:rPr>
          <w:rFonts w:ascii="Times New Roman" w:eastAsia="Times New Roman" w:hAnsi="Times New Roman" w:cs="Times New Roman"/>
          <w:sz w:val="24"/>
          <w:szCs w:val="24"/>
          <w:lang w:eastAsia="pl-PL"/>
        </w:rPr>
        <w:t xml:space="preserve"> w </w:t>
      </w:r>
      <w:r w:rsidRPr="00A21168">
        <w:rPr>
          <w:rFonts w:ascii="Times New Roman" w:eastAsia="Times New Roman" w:hAnsi="Times New Roman" w:cs="Times New Roman"/>
          <w:iCs/>
          <w:sz w:val="24"/>
          <w:szCs w:val="24"/>
          <w:lang w:eastAsia="pl-PL"/>
        </w:rPr>
        <w:t>związku</w:t>
      </w:r>
      <w:r w:rsidRPr="00A21168">
        <w:rPr>
          <w:rFonts w:ascii="Times New Roman" w:eastAsia="Times New Roman" w:hAnsi="Times New Roman" w:cs="Times New Roman"/>
          <w:sz w:val="24"/>
          <w:szCs w:val="24"/>
          <w:lang w:eastAsia="pl-PL"/>
        </w:rPr>
        <w:t xml:space="preserve"> z </w:t>
      </w:r>
      <w:r w:rsidRPr="00A21168">
        <w:rPr>
          <w:rFonts w:ascii="Times New Roman" w:eastAsia="Times New Roman" w:hAnsi="Times New Roman" w:cs="Times New Roman"/>
          <w:iCs/>
          <w:sz w:val="24"/>
          <w:szCs w:val="24"/>
          <w:lang w:eastAsia="pl-PL"/>
        </w:rPr>
        <w:t>wystąpieniem stanu epidemii (Dz.U. z 202</w:t>
      </w:r>
      <w:r w:rsidR="00C835DC" w:rsidRPr="00A21168">
        <w:rPr>
          <w:rFonts w:ascii="Times New Roman" w:eastAsia="Times New Roman" w:hAnsi="Times New Roman" w:cs="Times New Roman"/>
          <w:iCs/>
          <w:sz w:val="24"/>
          <w:szCs w:val="24"/>
          <w:lang w:eastAsia="pl-PL"/>
        </w:rPr>
        <w:t>1</w:t>
      </w:r>
      <w:r w:rsidRPr="00A21168">
        <w:rPr>
          <w:rFonts w:ascii="Times New Roman" w:eastAsia="Times New Roman" w:hAnsi="Times New Roman" w:cs="Times New Roman"/>
          <w:iCs/>
          <w:sz w:val="24"/>
          <w:szCs w:val="24"/>
          <w:lang w:eastAsia="pl-PL"/>
        </w:rPr>
        <w:t xml:space="preserve"> poz. </w:t>
      </w:r>
      <w:r w:rsidR="0085232F" w:rsidRPr="00A21168">
        <w:rPr>
          <w:rFonts w:ascii="Times New Roman" w:eastAsia="Times New Roman" w:hAnsi="Times New Roman" w:cs="Times New Roman"/>
          <w:iCs/>
          <w:sz w:val="24"/>
          <w:szCs w:val="24"/>
          <w:lang w:eastAsia="pl-PL"/>
        </w:rPr>
        <w:t>861</w:t>
      </w:r>
      <w:r w:rsidR="00C835DC" w:rsidRPr="00A21168">
        <w:rPr>
          <w:rFonts w:ascii="Times New Roman" w:eastAsia="Times New Roman" w:hAnsi="Times New Roman" w:cs="Times New Roman"/>
          <w:iCs/>
          <w:sz w:val="24"/>
          <w:szCs w:val="24"/>
          <w:lang w:eastAsia="pl-PL"/>
        </w:rPr>
        <w:t xml:space="preserve"> ze zm.)</w:t>
      </w:r>
    </w:p>
    <w:p w14:paraId="21FE775B" w14:textId="77777777" w:rsidR="00D4542D" w:rsidRPr="00A21168" w:rsidRDefault="00D4542D" w:rsidP="000F72E0">
      <w:pPr>
        <w:numPr>
          <w:ilvl w:val="0"/>
          <w:numId w:val="34"/>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A21168" w:rsidRDefault="00D4542D" w:rsidP="000F72E0">
      <w:pPr>
        <w:numPr>
          <w:ilvl w:val="0"/>
          <w:numId w:val="34"/>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Powyższe oświadczenia nie wyłączają możliwości powołania się przez każdą ze stron na okoliczności związane z COVID-19 w sytuacji:</w:t>
      </w:r>
    </w:p>
    <w:p w14:paraId="35FA30F9"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gdy rozwój epidemii dotknie którąkolwiek ze Stron w stopniu zwiększonym aniżeli w chwili złożenia oferty, lub</w:t>
      </w:r>
    </w:p>
    <w:p w14:paraId="5A35A04A"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A21168" w:rsidRDefault="00D4542D" w:rsidP="000F72E0">
      <w:pPr>
        <w:numPr>
          <w:ilvl w:val="0"/>
          <w:numId w:val="34"/>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Ciężar wykazania zaistnienia okoliczności, o których mowa w ust. </w:t>
      </w:r>
      <w:r w:rsidR="003703BC"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oraz ich wpływu na realizację Umowy obciąża Stronę, która się na nie powołuje.</w:t>
      </w:r>
    </w:p>
    <w:p w14:paraId="28F4E156" w14:textId="429B5F1C" w:rsidR="009D61E7" w:rsidRPr="00542507" w:rsidRDefault="00D4542D" w:rsidP="009D61E7">
      <w:pPr>
        <w:numPr>
          <w:ilvl w:val="0"/>
          <w:numId w:val="34"/>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Strona może powołać się na zaistnienie </w:t>
      </w:r>
      <w:r w:rsidR="00F62335" w:rsidRPr="00A21168">
        <w:rPr>
          <w:rFonts w:ascii="Times New Roman" w:eastAsia="Times New Roman" w:hAnsi="Times New Roman" w:cs="Times New Roman"/>
          <w:sz w:val="24"/>
          <w:szCs w:val="24"/>
          <w:lang w:eastAsia="pl-PL"/>
        </w:rPr>
        <w:t>okoliczności związanych z COVID-19</w:t>
      </w:r>
      <w:r w:rsidRPr="00A21168">
        <w:rPr>
          <w:rFonts w:ascii="Times New Roman" w:eastAsia="Times New Roman" w:hAnsi="Times New Roman" w:cs="Times New Roman"/>
          <w:sz w:val="24"/>
          <w:szCs w:val="24"/>
          <w:lang w:eastAsia="pl-PL"/>
        </w:rPr>
        <w:t xml:space="preserve"> tylko wtedy, gdy poinformuje o tym pisemnie drugą Stronę </w:t>
      </w:r>
      <w:r w:rsidR="008267F8">
        <w:rPr>
          <w:rFonts w:ascii="Times New Roman" w:eastAsia="Times New Roman" w:hAnsi="Times New Roman" w:cs="Times New Roman"/>
          <w:sz w:val="24"/>
          <w:szCs w:val="24"/>
          <w:lang w:eastAsia="pl-PL"/>
        </w:rPr>
        <w:t>niez</w:t>
      </w:r>
      <w:r w:rsidR="00404B5D">
        <w:rPr>
          <w:rFonts w:ascii="Times New Roman" w:eastAsia="Times New Roman" w:hAnsi="Times New Roman" w:cs="Times New Roman"/>
          <w:sz w:val="24"/>
          <w:szCs w:val="24"/>
          <w:lang w:eastAsia="pl-PL"/>
        </w:rPr>
        <w:t>włocznie</w:t>
      </w:r>
      <w:r w:rsidRPr="00A21168">
        <w:rPr>
          <w:rFonts w:ascii="Times New Roman" w:eastAsia="Times New Roman" w:hAnsi="Times New Roman" w:cs="Times New Roman"/>
          <w:sz w:val="24"/>
          <w:szCs w:val="24"/>
          <w:lang w:eastAsia="pl-PL"/>
        </w:rPr>
        <w:t xml:space="preserve"> od daty jej zaistnienia.</w:t>
      </w:r>
      <w:r w:rsidR="00443D0F" w:rsidRPr="00A21168">
        <w:rPr>
          <w:rFonts w:ascii="Times New Roman" w:eastAsia="Times New Roman" w:hAnsi="Times New Roman" w:cs="Times New Roman"/>
          <w:sz w:val="24"/>
          <w:szCs w:val="24"/>
          <w:lang w:eastAsia="pl-PL"/>
        </w:rPr>
        <w:br/>
      </w:r>
    </w:p>
    <w:p w14:paraId="017DDA2D" w14:textId="5A1636BD" w:rsidR="008F628F" w:rsidRPr="008F628F" w:rsidRDefault="008F628F" w:rsidP="008F628F">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pl-PL"/>
        </w:rPr>
      </w:pPr>
      <w:r w:rsidRPr="008F628F">
        <w:rPr>
          <w:rFonts w:ascii="Times New Roman" w:eastAsia="Times New Roman" w:hAnsi="Times New Roman" w:cs="Times New Roman"/>
          <w:b/>
          <w:sz w:val="24"/>
          <w:szCs w:val="24"/>
          <w:lang w:eastAsia="pl-PL"/>
        </w:rPr>
        <w:t xml:space="preserve">                                                                     § 2</w:t>
      </w:r>
      <w:r w:rsidR="001C680B">
        <w:rPr>
          <w:rFonts w:ascii="Times New Roman" w:eastAsia="Times New Roman" w:hAnsi="Times New Roman" w:cs="Times New Roman"/>
          <w:b/>
          <w:sz w:val="24"/>
          <w:szCs w:val="24"/>
          <w:lang w:eastAsia="pl-PL"/>
        </w:rPr>
        <w:t>6</w:t>
      </w:r>
    </w:p>
    <w:p w14:paraId="78EF2843" w14:textId="77777777" w:rsidR="00D4542D" w:rsidRPr="00A21168" w:rsidRDefault="00D4542D" w:rsidP="008F628F">
      <w:pPr>
        <w:spacing w:after="0" w:line="240" w:lineRule="auto"/>
        <w:ind w:left="142"/>
        <w:rPr>
          <w:rFonts w:ascii="Times New Roman" w:eastAsia="Times New Roman" w:hAnsi="Times New Roman" w:cs="Times New Roman"/>
          <w:b/>
          <w:sz w:val="24"/>
          <w:szCs w:val="24"/>
          <w:lang w:eastAsia="pl-PL"/>
        </w:rPr>
      </w:pPr>
    </w:p>
    <w:p w14:paraId="5C579832" w14:textId="77307113" w:rsidR="008D4B61" w:rsidRPr="00097014" w:rsidRDefault="00D4542D" w:rsidP="0009701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sprawach nie uregulowanych niniejszą umową mają zastosowanie przepisy ustawy z dnia </w:t>
      </w:r>
      <w:r w:rsidR="00E77EA4" w:rsidRPr="00A21168">
        <w:rPr>
          <w:rFonts w:ascii="Times New Roman" w:eastAsia="Times New Roman" w:hAnsi="Times New Roman" w:cs="Times New Roman"/>
          <w:sz w:val="24"/>
          <w:szCs w:val="24"/>
          <w:lang w:eastAsia="pl-PL"/>
        </w:rPr>
        <w:t>11 września 2019</w:t>
      </w:r>
      <w:r w:rsidRPr="00A21168">
        <w:rPr>
          <w:rFonts w:ascii="Times New Roman" w:eastAsia="Times New Roman" w:hAnsi="Times New Roman" w:cs="Times New Roman"/>
          <w:sz w:val="24"/>
          <w:szCs w:val="24"/>
          <w:lang w:eastAsia="pl-PL"/>
        </w:rPr>
        <w:t xml:space="preserve">r. - Prawo zamówień publicznych, ustawy z dnia 7 lipca 1994 r.- Prawo budowlane, </w:t>
      </w:r>
      <w:r w:rsidR="00E77EA4" w:rsidRPr="00A21168">
        <w:rPr>
          <w:rFonts w:ascii="Times New Roman" w:eastAsia="Times New Roman" w:hAnsi="Times New Roman" w:cs="Times New Roman"/>
          <w:sz w:val="24"/>
          <w:szCs w:val="24"/>
          <w:lang w:eastAsia="pl-PL"/>
        </w:rPr>
        <w:t>dokumentów</w:t>
      </w:r>
      <w:r w:rsidR="009D61E7">
        <w:rPr>
          <w:rFonts w:ascii="Times New Roman" w:eastAsia="Times New Roman" w:hAnsi="Times New Roman" w:cs="Times New Roman"/>
          <w:sz w:val="24"/>
          <w:szCs w:val="24"/>
          <w:lang w:eastAsia="pl-PL"/>
        </w:rPr>
        <w:t> </w:t>
      </w:r>
      <w:r w:rsidR="00E77EA4" w:rsidRPr="00A21168">
        <w:rPr>
          <w:rFonts w:ascii="Times New Roman" w:eastAsia="Times New Roman" w:hAnsi="Times New Roman" w:cs="Times New Roman"/>
          <w:sz w:val="24"/>
          <w:szCs w:val="24"/>
          <w:lang w:eastAsia="pl-PL"/>
        </w:rPr>
        <w:t>zamówienia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oraz</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Kodeksu</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Cywilnego</w:t>
      </w:r>
      <w:r w:rsidR="00A05A5F">
        <w:rPr>
          <w:rFonts w:ascii="Times New Roman" w:eastAsia="Times New Roman" w:hAnsi="Times New Roman" w:cs="Times New Roman"/>
          <w:sz w:val="24"/>
          <w:szCs w:val="24"/>
          <w:lang w:eastAsia="pl-PL"/>
        </w:rPr>
        <w:t>, a także ustawy z dnia 2 marca 2020 r.</w:t>
      </w:r>
      <w:r w:rsidR="00A05A5F" w:rsidRPr="00A05A5F">
        <w:rPr>
          <w:rFonts w:ascii="Times New Roman" w:eastAsia="Times New Roman" w:hAnsi="Times New Roman" w:cs="Times New Roman"/>
          <w:sz w:val="24"/>
          <w:szCs w:val="24"/>
          <w:lang w:eastAsia="pl-PL"/>
        </w:rPr>
        <w:t xml:space="preserve"> </w:t>
      </w:r>
      <w:r w:rsidR="00A05A5F" w:rsidRPr="00A21168">
        <w:rPr>
          <w:rFonts w:ascii="Times New Roman" w:eastAsia="Times New Roman" w:hAnsi="Times New Roman" w:cs="Times New Roman"/>
          <w:sz w:val="24"/>
          <w:szCs w:val="24"/>
          <w:lang w:eastAsia="pl-PL"/>
        </w:rPr>
        <w:t>o szczególnych rozwiązaniach związanych z zapobieganiem, przeciwdziałaniem i zwalczaniem COVID-19, innych chorób zakaźnych oraz wywołanych nimi sytuacji kryzysowych</w:t>
      </w:r>
      <w:r w:rsidR="00365875">
        <w:rPr>
          <w:rFonts w:ascii="Times New Roman" w:eastAsia="Times New Roman" w:hAnsi="Times New Roman" w:cs="Times New Roman"/>
          <w:sz w:val="24"/>
          <w:szCs w:val="24"/>
          <w:lang w:eastAsia="pl-PL"/>
        </w:rPr>
        <w:t>.</w:t>
      </w:r>
      <w:r w:rsidR="00443D0F" w:rsidRPr="00A21168">
        <w:rPr>
          <w:rFonts w:ascii="Times New Roman" w:eastAsia="Times New Roman" w:hAnsi="Times New Roman" w:cs="Times New Roman"/>
          <w:sz w:val="24"/>
          <w:szCs w:val="24"/>
          <w:lang w:eastAsia="pl-PL"/>
        </w:rPr>
        <w:br/>
      </w:r>
    </w:p>
    <w:p w14:paraId="0E8FD939" w14:textId="77777777" w:rsidR="008D4B61" w:rsidRDefault="008D4B61" w:rsidP="008F628F">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pl-PL"/>
        </w:rPr>
      </w:pPr>
    </w:p>
    <w:p w14:paraId="586DDDD4" w14:textId="02E26B8B" w:rsidR="008F628F" w:rsidRDefault="008F628F" w:rsidP="008D4B6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6C168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2</w:t>
      </w:r>
      <w:r w:rsidR="001C680B">
        <w:rPr>
          <w:rFonts w:ascii="Times New Roman" w:eastAsia="Times New Roman" w:hAnsi="Times New Roman" w:cs="Times New Roman"/>
          <w:b/>
          <w:sz w:val="24"/>
          <w:szCs w:val="24"/>
          <w:lang w:eastAsia="pl-PL"/>
        </w:rPr>
        <w:t>7</w:t>
      </w:r>
    </w:p>
    <w:p w14:paraId="11DF133C" w14:textId="6485E4C8" w:rsidR="00D4542D" w:rsidRPr="00A21168" w:rsidRDefault="00D4542D" w:rsidP="008F628F">
      <w:pPr>
        <w:spacing w:after="0" w:line="240" w:lineRule="auto"/>
        <w:ind w:left="142"/>
        <w:jc w:val="center"/>
        <w:rPr>
          <w:rFonts w:ascii="Times New Roman" w:eastAsia="Times New Roman" w:hAnsi="Times New Roman" w:cs="Times New Roman"/>
          <w:b/>
          <w:sz w:val="24"/>
          <w:szCs w:val="24"/>
          <w:lang w:eastAsia="pl-PL"/>
        </w:rPr>
      </w:pPr>
    </w:p>
    <w:p w14:paraId="35F191D4"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Prawem właściwym dla niniejszej umowy jest prawo polskie materialne i procesowe.</w:t>
      </w:r>
    </w:p>
    <w:p w14:paraId="0F74523A"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W razie powstania sporu na tle wykonania niniejszej umowy strony zgodnie oświadczają, że dołożą wszelkich starań, aby spory były rozwiązywane polubownie w drodze bezpośrednich negocjacji prowadzonych w dobrej wierze.</w:t>
      </w:r>
    </w:p>
    <w:p w14:paraId="682FE619" w14:textId="023F018F" w:rsidR="00E72B84" w:rsidRPr="00097014" w:rsidRDefault="002E6695" w:rsidP="00E72B84">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 xml:space="preserve">Spory wynikłe na tle niniejszej Umowy rozstrzygać będzie Sąd właściwy miejscowo dla </w:t>
      </w:r>
      <w:r w:rsidR="00CE1A22">
        <w:rPr>
          <w:rFonts w:ascii="Times New Roman" w:eastAsia="Times New Roman" w:hAnsi="Times New Roman" w:cs="Times New Roman"/>
          <w:sz w:val="24"/>
          <w:szCs w:val="24"/>
        </w:rPr>
        <w:t xml:space="preserve">siedziby </w:t>
      </w:r>
      <w:r w:rsidRPr="00A21168">
        <w:rPr>
          <w:rFonts w:ascii="Times New Roman" w:eastAsia="Times New Roman" w:hAnsi="Times New Roman" w:cs="Times New Roman"/>
          <w:sz w:val="24"/>
          <w:szCs w:val="24"/>
        </w:rPr>
        <w:t>Zamawiającego.</w:t>
      </w:r>
    </w:p>
    <w:p w14:paraId="02C4FCE8" w14:textId="3E8EF5A4" w:rsidR="003833F2" w:rsidRDefault="008F628F" w:rsidP="008F628F">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30B3859D" w14:textId="3B9B00B3" w:rsidR="008F628F" w:rsidRDefault="008F628F" w:rsidP="003833F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6C168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2</w:t>
      </w:r>
      <w:r w:rsidR="001C680B">
        <w:rPr>
          <w:rFonts w:ascii="Times New Roman" w:eastAsia="Times New Roman" w:hAnsi="Times New Roman" w:cs="Times New Roman"/>
          <w:b/>
          <w:sz w:val="24"/>
          <w:szCs w:val="24"/>
          <w:lang w:eastAsia="pl-PL"/>
        </w:rPr>
        <w:t>8</w:t>
      </w:r>
    </w:p>
    <w:p w14:paraId="2D189B99" w14:textId="77777777" w:rsidR="002E6695" w:rsidRPr="00A21168" w:rsidRDefault="002E6695" w:rsidP="008F628F">
      <w:pPr>
        <w:spacing w:after="0" w:line="240" w:lineRule="auto"/>
        <w:rPr>
          <w:rFonts w:ascii="Times New Roman" w:eastAsia="Times New Roman" w:hAnsi="Times New Roman" w:cs="Times New Roman"/>
          <w:b/>
          <w:sz w:val="24"/>
          <w:szCs w:val="24"/>
          <w:lang w:eastAsia="pl-PL"/>
        </w:rPr>
      </w:pPr>
    </w:p>
    <w:p w14:paraId="24160D95"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Integralne części składowe niniejszej umowy stanowią ponadto:</w:t>
      </w:r>
    </w:p>
    <w:p w14:paraId="7D13CE2A" w14:textId="77777777"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Oferta Wykonawcy wraz ze wszystkimi wymaganymi oświadczeniami i dokumentami.</w:t>
      </w:r>
    </w:p>
    <w:p w14:paraId="51F713DB" w14:textId="0B254F7F"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Specyfikacja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Warunków</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Zamówienia.</w:t>
      </w:r>
      <w:r w:rsidR="00443D0F" w:rsidRPr="00A21168">
        <w:rPr>
          <w:rFonts w:ascii="Times New Roman" w:eastAsia="Times New Roman" w:hAnsi="Times New Roman" w:cs="Times New Roman"/>
          <w:b/>
          <w:sz w:val="24"/>
          <w:szCs w:val="24"/>
          <w:lang w:eastAsia="pl-PL"/>
        </w:rPr>
        <w:br/>
      </w:r>
    </w:p>
    <w:p w14:paraId="72F722AC" w14:textId="19707FB3" w:rsidR="008F628F" w:rsidRPr="008F628F" w:rsidRDefault="008F628F" w:rsidP="008F628F">
      <w:pPr>
        <w:pStyle w:val="Akapitzlist"/>
        <w:widowControl w:val="0"/>
        <w:autoSpaceDE w:val="0"/>
        <w:autoSpaceDN w:val="0"/>
        <w:adjustRightInd w:val="0"/>
        <w:spacing w:after="0" w:line="240" w:lineRule="auto"/>
        <w:ind w:left="360"/>
        <w:rPr>
          <w:rFonts w:ascii="Times New Roman" w:eastAsia="Times New Roman" w:hAnsi="Times New Roman" w:cs="Times New Roman"/>
          <w:b/>
          <w:sz w:val="24"/>
          <w:szCs w:val="24"/>
          <w:lang w:eastAsia="pl-PL"/>
        </w:rPr>
      </w:pPr>
      <w:r w:rsidRPr="008F628F">
        <w:rPr>
          <w:rFonts w:ascii="Times New Roman" w:eastAsia="Times New Roman" w:hAnsi="Times New Roman" w:cs="Times New Roman"/>
          <w:b/>
          <w:sz w:val="24"/>
          <w:szCs w:val="24"/>
          <w:lang w:eastAsia="pl-PL"/>
        </w:rPr>
        <w:t xml:space="preserve">                                                                    </w:t>
      </w:r>
      <w:r w:rsidR="003833F2">
        <w:rPr>
          <w:rFonts w:ascii="Times New Roman" w:eastAsia="Times New Roman" w:hAnsi="Times New Roman" w:cs="Times New Roman"/>
          <w:b/>
          <w:sz w:val="24"/>
          <w:szCs w:val="24"/>
          <w:lang w:eastAsia="pl-PL"/>
        </w:rPr>
        <w:t xml:space="preserve">   </w:t>
      </w:r>
      <w:r w:rsidRPr="008F628F">
        <w:rPr>
          <w:rFonts w:ascii="Times New Roman" w:eastAsia="Times New Roman" w:hAnsi="Times New Roman" w:cs="Times New Roman"/>
          <w:b/>
          <w:sz w:val="24"/>
          <w:szCs w:val="24"/>
          <w:lang w:eastAsia="pl-PL"/>
        </w:rPr>
        <w:t>§ 2</w:t>
      </w:r>
      <w:r w:rsidR="001C680B">
        <w:rPr>
          <w:rFonts w:ascii="Times New Roman" w:eastAsia="Times New Roman" w:hAnsi="Times New Roman" w:cs="Times New Roman"/>
          <w:b/>
          <w:sz w:val="24"/>
          <w:szCs w:val="24"/>
          <w:lang w:eastAsia="pl-PL"/>
        </w:rPr>
        <w:t>9</w:t>
      </w:r>
    </w:p>
    <w:p w14:paraId="0EC1AB47" w14:textId="77777777" w:rsidR="002E6695" w:rsidRPr="00A21168" w:rsidRDefault="002E6695" w:rsidP="008F628F">
      <w:pPr>
        <w:spacing w:after="0" w:line="240" w:lineRule="auto"/>
        <w:rPr>
          <w:rFonts w:ascii="Times New Roman" w:eastAsia="Times New Roman" w:hAnsi="Times New Roman" w:cs="Times New Roman"/>
          <w:b/>
          <w:sz w:val="24"/>
          <w:szCs w:val="24"/>
          <w:lang w:eastAsia="pl-PL"/>
        </w:rPr>
      </w:pPr>
    </w:p>
    <w:p w14:paraId="36D479CB" w14:textId="77777777" w:rsidR="002E6695" w:rsidRPr="00A21168" w:rsidRDefault="002E6695"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369B2C7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footerReference w:type="default" r:id="rId8"/>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B3C4" w14:textId="77777777" w:rsidR="00135997" w:rsidRDefault="00135997" w:rsidP="00D84A11">
      <w:pPr>
        <w:spacing w:after="0" w:line="240" w:lineRule="auto"/>
      </w:pPr>
      <w:r>
        <w:separator/>
      </w:r>
    </w:p>
  </w:endnote>
  <w:endnote w:type="continuationSeparator" w:id="0">
    <w:p w14:paraId="4F62AF64" w14:textId="77777777" w:rsidR="00135997" w:rsidRDefault="00135997"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832933"/>
      <w:docPartObj>
        <w:docPartGallery w:val="Page Numbers (Bottom of Page)"/>
        <w:docPartUnique/>
      </w:docPartObj>
    </w:sdtPr>
    <w:sdtEndPr/>
    <w:sdtContent>
      <w:p w14:paraId="340516C8" w14:textId="585B66B4" w:rsidR="00CE1A22" w:rsidRDefault="00CE1A22">
        <w:pPr>
          <w:pStyle w:val="Stopka"/>
          <w:jc w:val="center"/>
        </w:pPr>
        <w:r>
          <w:fldChar w:fldCharType="begin"/>
        </w:r>
        <w:r>
          <w:instrText>PAGE   \* MERGEFORMAT</w:instrText>
        </w:r>
        <w:r>
          <w:fldChar w:fldCharType="separate"/>
        </w:r>
        <w:r>
          <w:t>2</w:t>
        </w:r>
        <w:r>
          <w:fldChar w:fldCharType="end"/>
        </w:r>
      </w:p>
    </w:sdtContent>
  </w:sdt>
  <w:p w14:paraId="6F6CA6F4" w14:textId="77777777" w:rsidR="00CE1A22" w:rsidRDefault="00CE1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D63D" w14:textId="77777777" w:rsidR="00135997" w:rsidRDefault="00135997" w:rsidP="00D84A11">
      <w:pPr>
        <w:spacing w:after="0" w:line="240" w:lineRule="auto"/>
      </w:pPr>
      <w:r>
        <w:separator/>
      </w:r>
    </w:p>
  </w:footnote>
  <w:footnote w:type="continuationSeparator" w:id="0">
    <w:p w14:paraId="5F6695E9" w14:textId="77777777" w:rsidR="00135997" w:rsidRDefault="00135997"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BAD2C2EE"/>
    <w:lvl w:ilvl="0" w:tplc="970AF808">
      <w:start w:val="1"/>
      <w:numFmt w:val="decimal"/>
      <w:lvlText w:val="%1)"/>
      <w:lvlJc w:val="left"/>
      <w:pPr>
        <w:ind w:left="1287" w:hanging="360"/>
      </w:pPr>
      <w:rPr>
        <w:rFonts w:ascii="Times New Roman" w:eastAsia="Times New Roman" w:hAnsi="Times New Roman" w:cs="Times New Roman"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C91A3F"/>
    <w:multiLevelType w:val="multilevel"/>
    <w:tmpl w:val="420E86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011DD"/>
    <w:multiLevelType w:val="multilevel"/>
    <w:tmpl w:val="A0008A06"/>
    <w:lvl w:ilvl="0">
      <w:start w:val="1"/>
      <w:numFmt w:val="lowerLetter"/>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15:restartNumberingAfterBreak="0">
    <w:nsid w:val="164454DE"/>
    <w:multiLevelType w:val="hybridMultilevel"/>
    <w:tmpl w:val="E938CBC0"/>
    <w:lvl w:ilvl="0" w:tplc="0F88488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74889"/>
    <w:multiLevelType w:val="multilevel"/>
    <w:tmpl w:val="4BAEC6FE"/>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43A7D"/>
    <w:multiLevelType w:val="multilevel"/>
    <w:tmpl w:val="D3CA9B08"/>
    <w:lvl w:ilvl="0">
      <w:start w:val="1"/>
      <w:numFmt w:val="decimal"/>
      <w:lvlText w:val="%1."/>
      <w:lvlJc w:val="left"/>
      <w:pPr>
        <w:ind w:left="720" w:hanging="360"/>
      </w:pPr>
      <w:rPr>
        <w:rFonts w:ascii="Arial" w:hAnsi="Arial" w:cs="Arial" w:hint="default"/>
        <w:b/>
        <w:b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AD52FC"/>
    <w:multiLevelType w:val="hybridMultilevel"/>
    <w:tmpl w:val="16A4E362"/>
    <w:lvl w:ilvl="0" w:tplc="22F8D49C">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D3F2C"/>
    <w:multiLevelType w:val="hybridMultilevel"/>
    <w:tmpl w:val="48AA2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1B3C81"/>
    <w:multiLevelType w:val="multilevel"/>
    <w:tmpl w:val="79D69B36"/>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5" w15:restartNumberingAfterBreak="0">
    <w:nsid w:val="449B37A2"/>
    <w:multiLevelType w:val="multilevel"/>
    <w:tmpl w:val="79D69B36"/>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6"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9" w15:restartNumberingAfterBreak="0">
    <w:nsid w:val="4FD270B9"/>
    <w:multiLevelType w:val="hybridMultilevel"/>
    <w:tmpl w:val="D8B679D4"/>
    <w:lvl w:ilvl="0" w:tplc="0415000F">
      <w:start w:val="1"/>
      <w:numFmt w:val="decimal"/>
      <w:lvlText w:val="%1."/>
      <w:lvlJc w:val="left"/>
      <w:pPr>
        <w:ind w:left="720" w:hanging="360"/>
      </w:pPr>
      <w:rPr>
        <w:rFonts w:hint="default"/>
      </w:rPr>
    </w:lvl>
    <w:lvl w:ilvl="1" w:tplc="5D04E0C6">
      <w:start w:val="1"/>
      <w:numFmt w:val="lowerLetter"/>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57EE7FF4"/>
    <w:multiLevelType w:val="hybridMultilevel"/>
    <w:tmpl w:val="EF88C8C0"/>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5"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6"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7C22C8"/>
    <w:multiLevelType w:val="hybridMultilevel"/>
    <w:tmpl w:val="D1B4870E"/>
    <w:lvl w:ilvl="0" w:tplc="4DA07CF6">
      <w:start w:val="1"/>
      <w:numFmt w:val="decimal"/>
      <w:lvlText w:val="%1."/>
      <w:lvlJc w:val="left"/>
      <w:pPr>
        <w:ind w:left="360" w:hanging="360"/>
      </w:pPr>
      <w:rPr>
        <w:rFonts w:hint="default"/>
        <w:b w:val="0"/>
        <w:bCs w:val="0"/>
      </w:rPr>
    </w:lvl>
    <w:lvl w:ilvl="1" w:tplc="9BFA4C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441DAD"/>
    <w:multiLevelType w:val="multilevel"/>
    <w:tmpl w:val="C5EC7E8E"/>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Calibri"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3" w15:restartNumberingAfterBreak="0">
    <w:nsid w:val="6CE14892"/>
    <w:multiLevelType w:val="hybridMultilevel"/>
    <w:tmpl w:val="CED08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6229FF"/>
    <w:multiLevelType w:val="hybridMultilevel"/>
    <w:tmpl w:val="970295EC"/>
    <w:lvl w:ilvl="0" w:tplc="EF8EB226">
      <w:start w:val="1"/>
      <w:numFmt w:val="decimal"/>
      <w:lvlText w:val="%1)"/>
      <w:lvlJc w:val="left"/>
      <w:rPr>
        <w:rFonts w:hint="default"/>
        <w:sz w:val="24"/>
        <w:szCs w:val="24"/>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5"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6"/>
  </w:num>
  <w:num w:numId="2">
    <w:abstractNumId w:val="37"/>
  </w:num>
  <w:num w:numId="3">
    <w:abstractNumId w:val="13"/>
  </w:num>
  <w:num w:numId="4">
    <w:abstractNumId w:val="7"/>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10"/>
  </w:num>
  <w:num w:numId="11">
    <w:abstractNumId w:val="19"/>
  </w:num>
  <w:num w:numId="12">
    <w:abstractNumId w:val="35"/>
  </w:num>
  <w:num w:numId="13">
    <w:abstractNumId w:val="0"/>
  </w:num>
  <w:num w:numId="14">
    <w:abstractNumId w:val="23"/>
  </w:num>
  <w:num w:numId="15">
    <w:abstractNumId w:val="42"/>
  </w:num>
  <w:num w:numId="16">
    <w:abstractNumId w:val="28"/>
  </w:num>
  <w:num w:numId="17">
    <w:abstractNumId w:val="6"/>
  </w:num>
  <w:num w:numId="18">
    <w:abstractNumId w:val="5"/>
  </w:num>
  <w:num w:numId="19">
    <w:abstractNumId w:val="40"/>
  </w:num>
  <w:num w:numId="20">
    <w:abstractNumId w:val="46"/>
  </w:num>
  <w:num w:numId="21">
    <w:abstractNumId w:val="20"/>
  </w:num>
  <w:num w:numId="22">
    <w:abstractNumId w:val="2"/>
  </w:num>
  <w:num w:numId="23">
    <w:abstractNumId w:val="45"/>
  </w:num>
  <w:num w:numId="24">
    <w:abstractNumId w:val="38"/>
  </w:num>
  <w:num w:numId="25">
    <w:abstractNumId w:val="16"/>
  </w:num>
  <w:num w:numId="26">
    <w:abstractNumId w:val="31"/>
  </w:num>
  <w:num w:numId="27">
    <w:abstractNumId w:val="14"/>
  </w:num>
  <w:num w:numId="28">
    <w:abstractNumId w:val="39"/>
  </w:num>
  <w:num w:numId="29">
    <w:abstractNumId w:val="12"/>
  </w:num>
  <w:num w:numId="30">
    <w:abstractNumId w:val="36"/>
  </w:num>
  <w:num w:numId="31">
    <w:abstractNumId w:val="15"/>
  </w:num>
  <w:num w:numId="32">
    <w:abstractNumId w:val="17"/>
  </w:num>
  <w:num w:numId="33">
    <w:abstractNumId w:val="24"/>
  </w:num>
  <w:num w:numId="34">
    <w:abstractNumId w:val="1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4"/>
  </w:num>
  <w:num w:numId="38">
    <w:abstractNumId w:val="18"/>
  </w:num>
  <w:num w:numId="39">
    <w:abstractNumId w:val="4"/>
  </w:num>
  <w:num w:numId="40">
    <w:abstractNumId w:val="34"/>
  </w:num>
  <w:num w:numId="41">
    <w:abstractNumId w:val="21"/>
  </w:num>
  <w:num w:numId="42">
    <w:abstractNumId w:val="25"/>
  </w:num>
  <w:num w:numId="43">
    <w:abstractNumId w:val="43"/>
  </w:num>
  <w:num w:numId="44">
    <w:abstractNumId w:val="32"/>
  </w:num>
  <w:num w:numId="45">
    <w:abstractNumId w:val="22"/>
  </w:num>
  <w:num w:numId="46">
    <w:abstractNumId w:val="33"/>
  </w:num>
  <w:num w:numId="47">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0786D"/>
    <w:rsid w:val="000131C6"/>
    <w:rsid w:val="0002527E"/>
    <w:rsid w:val="000255C7"/>
    <w:rsid w:val="0003065C"/>
    <w:rsid w:val="00032363"/>
    <w:rsid w:val="00033A19"/>
    <w:rsid w:val="000373F7"/>
    <w:rsid w:val="00037624"/>
    <w:rsid w:val="00047BF8"/>
    <w:rsid w:val="0005010F"/>
    <w:rsid w:val="00051947"/>
    <w:rsid w:val="00052066"/>
    <w:rsid w:val="000533D0"/>
    <w:rsid w:val="0006461A"/>
    <w:rsid w:val="00097014"/>
    <w:rsid w:val="000A03D0"/>
    <w:rsid w:val="000A25E3"/>
    <w:rsid w:val="000A277B"/>
    <w:rsid w:val="000A4584"/>
    <w:rsid w:val="000A7B42"/>
    <w:rsid w:val="000D029C"/>
    <w:rsid w:val="000F2966"/>
    <w:rsid w:val="000F48FD"/>
    <w:rsid w:val="000F5184"/>
    <w:rsid w:val="000F72E0"/>
    <w:rsid w:val="00100D17"/>
    <w:rsid w:val="0011089E"/>
    <w:rsid w:val="00110C57"/>
    <w:rsid w:val="00111C0D"/>
    <w:rsid w:val="00114D1A"/>
    <w:rsid w:val="00116347"/>
    <w:rsid w:val="00132F74"/>
    <w:rsid w:val="001358DA"/>
    <w:rsid w:val="00135997"/>
    <w:rsid w:val="0013746B"/>
    <w:rsid w:val="00137DD9"/>
    <w:rsid w:val="00141976"/>
    <w:rsid w:val="00141FF6"/>
    <w:rsid w:val="0014494B"/>
    <w:rsid w:val="00154B51"/>
    <w:rsid w:val="00162F43"/>
    <w:rsid w:val="00182384"/>
    <w:rsid w:val="00185651"/>
    <w:rsid w:val="001A2E5D"/>
    <w:rsid w:val="001A333C"/>
    <w:rsid w:val="001B5445"/>
    <w:rsid w:val="001B6CB2"/>
    <w:rsid w:val="001C680B"/>
    <w:rsid w:val="001E4AD6"/>
    <w:rsid w:val="001F4F0D"/>
    <w:rsid w:val="001F5865"/>
    <w:rsid w:val="00210629"/>
    <w:rsid w:val="00266295"/>
    <w:rsid w:val="00266EF0"/>
    <w:rsid w:val="00272947"/>
    <w:rsid w:val="00272E21"/>
    <w:rsid w:val="002737A5"/>
    <w:rsid w:val="00292C3A"/>
    <w:rsid w:val="00294C01"/>
    <w:rsid w:val="002A321A"/>
    <w:rsid w:val="002A47C2"/>
    <w:rsid w:val="002B5631"/>
    <w:rsid w:val="002B69BA"/>
    <w:rsid w:val="002E1F33"/>
    <w:rsid w:val="002E6695"/>
    <w:rsid w:val="002F3FED"/>
    <w:rsid w:val="00300954"/>
    <w:rsid w:val="00306E99"/>
    <w:rsid w:val="00326A8A"/>
    <w:rsid w:val="003313DA"/>
    <w:rsid w:val="00336182"/>
    <w:rsid w:val="00337A94"/>
    <w:rsid w:val="00343981"/>
    <w:rsid w:val="00357B8D"/>
    <w:rsid w:val="00362F47"/>
    <w:rsid w:val="00365875"/>
    <w:rsid w:val="00366EBB"/>
    <w:rsid w:val="003703BC"/>
    <w:rsid w:val="00380B3D"/>
    <w:rsid w:val="003833F2"/>
    <w:rsid w:val="00393419"/>
    <w:rsid w:val="003B1D19"/>
    <w:rsid w:val="003B1F3A"/>
    <w:rsid w:val="003C1DFF"/>
    <w:rsid w:val="003F0998"/>
    <w:rsid w:val="00404B5D"/>
    <w:rsid w:val="004121E2"/>
    <w:rsid w:val="004156C0"/>
    <w:rsid w:val="00421F28"/>
    <w:rsid w:val="0042735A"/>
    <w:rsid w:val="00430D36"/>
    <w:rsid w:val="004318AA"/>
    <w:rsid w:val="0043792A"/>
    <w:rsid w:val="00440E96"/>
    <w:rsid w:val="0044175F"/>
    <w:rsid w:val="00443D0F"/>
    <w:rsid w:val="004503B0"/>
    <w:rsid w:val="004934DD"/>
    <w:rsid w:val="004967D0"/>
    <w:rsid w:val="004A353F"/>
    <w:rsid w:val="004B251D"/>
    <w:rsid w:val="004B5169"/>
    <w:rsid w:val="004C07D0"/>
    <w:rsid w:val="004C417E"/>
    <w:rsid w:val="004C41E7"/>
    <w:rsid w:val="004C4824"/>
    <w:rsid w:val="004C4A27"/>
    <w:rsid w:val="004E038B"/>
    <w:rsid w:val="004E148A"/>
    <w:rsid w:val="004E6838"/>
    <w:rsid w:val="004F0FE6"/>
    <w:rsid w:val="004F1480"/>
    <w:rsid w:val="00504636"/>
    <w:rsid w:val="00507705"/>
    <w:rsid w:val="00540DF8"/>
    <w:rsid w:val="00542507"/>
    <w:rsid w:val="00546684"/>
    <w:rsid w:val="00565607"/>
    <w:rsid w:val="0057452F"/>
    <w:rsid w:val="00574AE3"/>
    <w:rsid w:val="00585DB6"/>
    <w:rsid w:val="005923B3"/>
    <w:rsid w:val="005A04A5"/>
    <w:rsid w:val="005A61F5"/>
    <w:rsid w:val="005B5AD4"/>
    <w:rsid w:val="005B615A"/>
    <w:rsid w:val="005C0277"/>
    <w:rsid w:val="005C3E84"/>
    <w:rsid w:val="005C6FA3"/>
    <w:rsid w:val="005D4CDA"/>
    <w:rsid w:val="005E2BAC"/>
    <w:rsid w:val="005E4537"/>
    <w:rsid w:val="005F2E05"/>
    <w:rsid w:val="005F4735"/>
    <w:rsid w:val="00605354"/>
    <w:rsid w:val="0060698D"/>
    <w:rsid w:val="006106CB"/>
    <w:rsid w:val="00613997"/>
    <w:rsid w:val="00622B21"/>
    <w:rsid w:val="00631D75"/>
    <w:rsid w:val="006345A4"/>
    <w:rsid w:val="00661CEB"/>
    <w:rsid w:val="00667431"/>
    <w:rsid w:val="0067507F"/>
    <w:rsid w:val="006973AB"/>
    <w:rsid w:val="006A0C8B"/>
    <w:rsid w:val="006B2203"/>
    <w:rsid w:val="006C168D"/>
    <w:rsid w:val="006C3211"/>
    <w:rsid w:val="006E18BC"/>
    <w:rsid w:val="006E7C51"/>
    <w:rsid w:val="006F5ACB"/>
    <w:rsid w:val="0070207E"/>
    <w:rsid w:val="007175B3"/>
    <w:rsid w:val="00725043"/>
    <w:rsid w:val="007440B6"/>
    <w:rsid w:val="00751BCF"/>
    <w:rsid w:val="00754098"/>
    <w:rsid w:val="0076054C"/>
    <w:rsid w:val="0076390B"/>
    <w:rsid w:val="00765932"/>
    <w:rsid w:val="00775563"/>
    <w:rsid w:val="00792C52"/>
    <w:rsid w:val="00796A86"/>
    <w:rsid w:val="007A274B"/>
    <w:rsid w:val="007C0488"/>
    <w:rsid w:val="007C77F2"/>
    <w:rsid w:val="007C7C17"/>
    <w:rsid w:val="007F51A6"/>
    <w:rsid w:val="00801F8A"/>
    <w:rsid w:val="00811B16"/>
    <w:rsid w:val="008267F8"/>
    <w:rsid w:val="0085232F"/>
    <w:rsid w:val="00872E90"/>
    <w:rsid w:val="00896E5D"/>
    <w:rsid w:val="008A2B5A"/>
    <w:rsid w:val="008B6EDB"/>
    <w:rsid w:val="008C11BB"/>
    <w:rsid w:val="008D4B61"/>
    <w:rsid w:val="008D5F25"/>
    <w:rsid w:val="008E03D9"/>
    <w:rsid w:val="008E24E2"/>
    <w:rsid w:val="008F283F"/>
    <w:rsid w:val="008F628F"/>
    <w:rsid w:val="00917444"/>
    <w:rsid w:val="0094277E"/>
    <w:rsid w:val="0094784A"/>
    <w:rsid w:val="00947B31"/>
    <w:rsid w:val="00956A57"/>
    <w:rsid w:val="009818C4"/>
    <w:rsid w:val="009854F2"/>
    <w:rsid w:val="009A36E4"/>
    <w:rsid w:val="009A3FC7"/>
    <w:rsid w:val="009C4CFB"/>
    <w:rsid w:val="009D08D4"/>
    <w:rsid w:val="009D2FFA"/>
    <w:rsid w:val="009D61E7"/>
    <w:rsid w:val="009E13E3"/>
    <w:rsid w:val="009F2A30"/>
    <w:rsid w:val="009F60B9"/>
    <w:rsid w:val="00A05A5F"/>
    <w:rsid w:val="00A133A8"/>
    <w:rsid w:val="00A16193"/>
    <w:rsid w:val="00A21168"/>
    <w:rsid w:val="00A23AA4"/>
    <w:rsid w:val="00A32F07"/>
    <w:rsid w:val="00A36DD8"/>
    <w:rsid w:val="00A478B0"/>
    <w:rsid w:val="00A526A2"/>
    <w:rsid w:val="00A55DF9"/>
    <w:rsid w:val="00A60B94"/>
    <w:rsid w:val="00A611A5"/>
    <w:rsid w:val="00A64789"/>
    <w:rsid w:val="00A85383"/>
    <w:rsid w:val="00A8552B"/>
    <w:rsid w:val="00AB0772"/>
    <w:rsid w:val="00AB0BC3"/>
    <w:rsid w:val="00AB181B"/>
    <w:rsid w:val="00AC324F"/>
    <w:rsid w:val="00AE1C6C"/>
    <w:rsid w:val="00AE6836"/>
    <w:rsid w:val="00AF3372"/>
    <w:rsid w:val="00B03BB9"/>
    <w:rsid w:val="00B17608"/>
    <w:rsid w:val="00B277ED"/>
    <w:rsid w:val="00B46E39"/>
    <w:rsid w:val="00B628B7"/>
    <w:rsid w:val="00B71C23"/>
    <w:rsid w:val="00B71F9F"/>
    <w:rsid w:val="00B73530"/>
    <w:rsid w:val="00B74AFD"/>
    <w:rsid w:val="00B7786A"/>
    <w:rsid w:val="00B911FD"/>
    <w:rsid w:val="00B95E09"/>
    <w:rsid w:val="00BA445E"/>
    <w:rsid w:val="00BB6AF2"/>
    <w:rsid w:val="00BB7A0F"/>
    <w:rsid w:val="00BD7D10"/>
    <w:rsid w:val="00BE5FDE"/>
    <w:rsid w:val="00BF39B2"/>
    <w:rsid w:val="00C00D45"/>
    <w:rsid w:val="00C036C1"/>
    <w:rsid w:val="00C16B66"/>
    <w:rsid w:val="00C2423E"/>
    <w:rsid w:val="00C25A44"/>
    <w:rsid w:val="00C50DA7"/>
    <w:rsid w:val="00C7344C"/>
    <w:rsid w:val="00C835DC"/>
    <w:rsid w:val="00C84031"/>
    <w:rsid w:val="00C8546D"/>
    <w:rsid w:val="00C85B91"/>
    <w:rsid w:val="00C927A1"/>
    <w:rsid w:val="00C93928"/>
    <w:rsid w:val="00C94443"/>
    <w:rsid w:val="00CA21C6"/>
    <w:rsid w:val="00CA24D3"/>
    <w:rsid w:val="00CC65F8"/>
    <w:rsid w:val="00CC6E7B"/>
    <w:rsid w:val="00CD4D53"/>
    <w:rsid w:val="00CE1A22"/>
    <w:rsid w:val="00CE5F2E"/>
    <w:rsid w:val="00D05E3E"/>
    <w:rsid w:val="00D21EB5"/>
    <w:rsid w:val="00D22E51"/>
    <w:rsid w:val="00D35E74"/>
    <w:rsid w:val="00D4100D"/>
    <w:rsid w:val="00D41912"/>
    <w:rsid w:val="00D4542D"/>
    <w:rsid w:val="00D56FC1"/>
    <w:rsid w:val="00D57749"/>
    <w:rsid w:val="00D73F4E"/>
    <w:rsid w:val="00D83294"/>
    <w:rsid w:val="00D84A11"/>
    <w:rsid w:val="00D909E7"/>
    <w:rsid w:val="00D92F9A"/>
    <w:rsid w:val="00D96E7D"/>
    <w:rsid w:val="00DA0E48"/>
    <w:rsid w:val="00DB0A42"/>
    <w:rsid w:val="00DD324A"/>
    <w:rsid w:val="00DE161E"/>
    <w:rsid w:val="00DE2358"/>
    <w:rsid w:val="00E01B23"/>
    <w:rsid w:val="00E06999"/>
    <w:rsid w:val="00E07088"/>
    <w:rsid w:val="00E15F31"/>
    <w:rsid w:val="00E26866"/>
    <w:rsid w:val="00E51FBB"/>
    <w:rsid w:val="00E57113"/>
    <w:rsid w:val="00E71862"/>
    <w:rsid w:val="00E72B84"/>
    <w:rsid w:val="00E77EA4"/>
    <w:rsid w:val="00E83E86"/>
    <w:rsid w:val="00EA6530"/>
    <w:rsid w:val="00ED637A"/>
    <w:rsid w:val="00EE64D5"/>
    <w:rsid w:val="00EF05E4"/>
    <w:rsid w:val="00F0194A"/>
    <w:rsid w:val="00F022A6"/>
    <w:rsid w:val="00F068C9"/>
    <w:rsid w:val="00F30099"/>
    <w:rsid w:val="00F307AA"/>
    <w:rsid w:val="00F3220C"/>
    <w:rsid w:val="00F343E7"/>
    <w:rsid w:val="00F44C2E"/>
    <w:rsid w:val="00F61551"/>
    <w:rsid w:val="00F62335"/>
    <w:rsid w:val="00F653B1"/>
    <w:rsid w:val="00F67608"/>
    <w:rsid w:val="00F764B4"/>
    <w:rsid w:val="00FA2437"/>
    <w:rsid w:val="00FB3C25"/>
    <w:rsid w:val="00FB667F"/>
    <w:rsid w:val="00FD698B"/>
    <w:rsid w:val="00FE3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 w:type="paragraph" w:styleId="Nagwek">
    <w:name w:val="header"/>
    <w:basedOn w:val="Normalny"/>
    <w:link w:val="NagwekZnak"/>
    <w:uiPriority w:val="99"/>
    <w:unhideWhenUsed/>
    <w:rsid w:val="00CE1A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A22"/>
  </w:style>
  <w:style w:type="paragraph" w:styleId="Stopka">
    <w:name w:val="footer"/>
    <w:basedOn w:val="Normalny"/>
    <w:link w:val="StopkaZnak"/>
    <w:uiPriority w:val="99"/>
    <w:unhideWhenUsed/>
    <w:rsid w:val="00CE1A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A22"/>
  </w:style>
  <w:style w:type="character" w:styleId="Hipercze">
    <w:name w:val="Hyperlink"/>
    <w:basedOn w:val="Domylnaczcionkaakapitu"/>
    <w:uiPriority w:val="99"/>
    <w:semiHidden/>
    <w:unhideWhenUsed/>
    <w:rsid w:val="00B6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4328">
      <w:bodyDiv w:val="1"/>
      <w:marLeft w:val="0"/>
      <w:marRight w:val="0"/>
      <w:marTop w:val="0"/>
      <w:marBottom w:val="0"/>
      <w:divBdr>
        <w:top w:val="none" w:sz="0" w:space="0" w:color="auto"/>
        <w:left w:val="none" w:sz="0" w:space="0" w:color="auto"/>
        <w:bottom w:val="none" w:sz="0" w:space="0" w:color="auto"/>
        <w:right w:val="none" w:sz="0" w:space="0" w:color="auto"/>
      </w:divBdr>
    </w:div>
    <w:div w:id="19088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10694</Words>
  <Characters>64165</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ump2</cp:lastModifiedBy>
  <cp:revision>9</cp:revision>
  <cp:lastPrinted>2022-02-02T09:47:00Z</cp:lastPrinted>
  <dcterms:created xsi:type="dcterms:W3CDTF">2022-01-26T12:38:00Z</dcterms:created>
  <dcterms:modified xsi:type="dcterms:W3CDTF">2022-02-15T08:59:00Z</dcterms:modified>
</cp:coreProperties>
</file>